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C9BB" w14:textId="3BA58578" w:rsidR="004D635A" w:rsidRPr="00131324" w:rsidRDefault="00265700" w:rsidP="004D635A">
      <w:pPr>
        <w:jc w:val="center"/>
        <w:rPr>
          <w:rFonts w:ascii="Arial" w:eastAsia="Calibri" w:hAnsi="Arial" w:cs="Arial"/>
          <w:b/>
          <w:color w:val="7030A0"/>
          <w:sz w:val="28"/>
          <w:szCs w:val="28"/>
        </w:rPr>
      </w:pPr>
      <w:r>
        <w:rPr>
          <w:rFonts w:ascii="Arial" w:eastAsia="Calibri" w:hAnsi="Arial" w:cs="Arial"/>
          <w:b/>
          <w:color w:val="7030A0"/>
          <w:sz w:val="28"/>
          <w:szCs w:val="28"/>
        </w:rPr>
        <w:t xml:space="preserve">RULES AND </w:t>
      </w:r>
      <w:r w:rsidR="004D635A" w:rsidRPr="00131324">
        <w:rPr>
          <w:rFonts w:ascii="Arial" w:eastAsia="Calibri" w:hAnsi="Arial" w:cs="Arial"/>
          <w:b/>
          <w:color w:val="7030A0"/>
          <w:sz w:val="28"/>
          <w:szCs w:val="28"/>
        </w:rPr>
        <w:t>REGULATIONS</w:t>
      </w:r>
    </w:p>
    <w:p w14:paraId="601FDCAE" w14:textId="77777777" w:rsidR="00131324" w:rsidRPr="00131324" w:rsidRDefault="00131324" w:rsidP="004D635A">
      <w:pPr>
        <w:jc w:val="center"/>
        <w:rPr>
          <w:rFonts w:ascii="Arial" w:eastAsia="Calibri" w:hAnsi="Arial" w:cs="Arial"/>
          <w:b/>
          <w:color w:val="7030A0"/>
          <w:sz w:val="24"/>
          <w:szCs w:val="24"/>
        </w:rPr>
      </w:pPr>
      <w:r w:rsidRPr="00131324">
        <w:rPr>
          <w:rFonts w:ascii="Arial" w:eastAsia="Calibri" w:hAnsi="Arial" w:cs="Arial"/>
          <w:b/>
          <w:color w:val="7030A0"/>
          <w:sz w:val="24"/>
          <w:szCs w:val="24"/>
        </w:rPr>
        <w:t>PROVIDING SUPPORT TO REDUCE THE NEGATIVE IMPACT OF THE COVID-19 PANDEMIC ON THE FAMILIES AND HOUSEHOLDS OF PERSONS GIVEN INTERNATIONAL PROTECTION STATUS IN POLAND</w:t>
      </w:r>
    </w:p>
    <w:p w14:paraId="4161DF92" w14:textId="77777777" w:rsidR="004D635A" w:rsidRDefault="00131324" w:rsidP="00131324">
      <w:pPr>
        <w:rPr>
          <w:rFonts w:ascii="Arial" w:eastAsia="Calibri" w:hAnsi="Arial" w:cs="Arial"/>
          <w:b/>
          <w:sz w:val="20"/>
          <w:szCs w:val="20"/>
        </w:rPr>
      </w:pPr>
      <w:r w:rsidRPr="00131324">
        <w:rPr>
          <w:rFonts w:ascii="Arial" w:eastAsia="Calibri" w:hAnsi="Arial" w:cs="Arial"/>
          <w:b/>
          <w:sz w:val="20"/>
          <w:szCs w:val="20"/>
        </w:rPr>
        <w:t>These Regulations describe</w:t>
      </w:r>
      <w:r>
        <w:rPr>
          <w:rFonts w:ascii="Arial" w:eastAsia="Calibri" w:hAnsi="Arial" w:cs="Arial"/>
          <w:b/>
          <w:sz w:val="20"/>
          <w:szCs w:val="20"/>
        </w:rPr>
        <w:t xml:space="preserve"> in detail information </w:t>
      </w:r>
      <w:r w:rsidRPr="00131324">
        <w:rPr>
          <w:rFonts w:ascii="Arial" w:eastAsia="Calibri" w:hAnsi="Arial" w:cs="Arial"/>
          <w:b/>
          <w:sz w:val="20"/>
          <w:szCs w:val="20"/>
        </w:rPr>
        <w:t>for providing support by both organizations implementing activities related to the negative effects of the COVID-19 pandemic, as part of projects financed by UNHCR:</w:t>
      </w:r>
    </w:p>
    <w:p w14:paraId="41C1948B" w14:textId="68148E5D" w:rsidR="00265700" w:rsidRDefault="00265700" w:rsidP="008F3D21">
      <w:pPr>
        <w:pStyle w:val="Akapitzlist"/>
        <w:numPr>
          <w:ilvl w:val="0"/>
          <w:numId w:val="18"/>
        </w:numPr>
        <w:rPr>
          <w:rFonts w:ascii="Arial" w:eastAsia="Calibri" w:hAnsi="Arial" w:cs="Arial"/>
          <w:b/>
          <w:lang w:val="en-US"/>
        </w:rPr>
      </w:pPr>
      <w:r>
        <w:rPr>
          <w:rFonts w:ascii="Arial" w:eastAsia="Calibri" w:hAnsi="Arial" w:cs="Arial"/>
          <w:b/>
          <w:lang w:val="en-US"/>
        </w:rPr>
        <w:t>“</w:t>
      </w:r>
      <w:r w:rsidR="002A5F2C" w:rsidRPr="00265700">
        <w:rPr>
          <w:rFonts w:ascii="Arial" w:eastAsia="Calibri" w:hAnsi="Arial" w:cs="Arial"/>
          <w:b/>
          <w:lang w:val="en-US"/>
        </w:rPr>
        <w:t>Emergency cash assistance to improve the livelihood situation of refugees in Poland affected by COVID-19</w:t>
      </w:r>
      <w:r>
        <w:rPr>
          <w:rFonts w:ascii="Arial" w:eastAsia="Calibri" w:hAnsi="Arial" w:cs="Arial"/>
          <w:b/>
          <w:lang w:val="en-US"/>
        </w:rPr>
        <w:t>”</w:t>
      </w:r>
      <w:r w:rsidR="002A5F2C" w:rsidRPr="00265700">
        <w:rPr>
          <w:rFonts w:ascii="Arial" w:eastAsia="Calibri" w:hAnsi="Arial" w:cs="Arial"/>
          <w:b/>
          <w:lang w:val="en-US"/>
        </w:rPr>
        <w:t xml:space="preserve"> </w:t>
      </w:r>
      <w:proofErr w:type="gramStart"/>
      <w:r w:rsidRPr="00265700">
        <w:rPr>
          <w:rFonts w:ascii="Arial" w:eastAsia="Calibri" w:hAnsi="Arial" w:cs="Arial"/>
          <w:b/>
          <w:lang w:val="en-US"/>
        </w:rPr>
        <w:t xml:space="preserve">-  </w:t>
      </w:r>
      <w:r w:rsidR="002A5F2C" w:rsidRPr="00265700">
        <w:rPr>
          <w:rFonts w:ascii="Arial" w:eastAsia="Calibri" w:hAnsi="Arial" w:cs="Arial"/>
          <w:b/>
          <w:lang w:val="en-US"/>
        </w:rPr>
        <w:t>project</w:t>
      </w:r>
      <w:proofErr w:type="gramEnd"/>
      <w:r w:rsidR="002A5F2C" w:rsidRPr="00265700">
        <w:rPr>
          <w:rFonts w:ascii="Arial" w:eastAsia="Calibri" w:hAnsi="Arial" w:cs="Arial"/>
          <w:b/>
          <w:lang w:val="en-US"/>
        </w:rPr>
        <w:t xml:space="preserve"> implemented by the Foundation for Somalia</w:t>
      </w:r>
    </w:p>
    <w:p w14:paraId="14878D92" w14:textId="22013FBB" w:rsidR="002A5F2C" w:rsidRPr="00265700" w:rsidRDefault="00265700" w:rsidP="008F3D21">
      <w:pPr>
        <w:pStyle w:val="Akapitzlist"/>
        <w:numPr>
          <w:ilvl w:val="0"/>
          <w:numId w:val="18"/>
        </w:numPr>
        <w:rPr>
          <w:rFonts w:ascii="Arial" w:eastAsia="Calibri" w:hAnsi="Arial" w:cs="Arial"/>
          <w:b/>
          <w:lang w:val="en-US"/>
        </w:rPr>
      </w:pPr>
      <w:r>
        <w:rPr>
          <w:rFonts w:ascii="Arial" w:eastAsia="Calibri" w:hAnsi="Arial" w:cs="Arial"/>
          <w:b/>
          <w:lang w:val="en-US"/>
        </w:rPr>
        <w:t>“S</w:t>
      </w:r>
      <w:r w:rsidR="002A5F2C" w:rsidRPr="00265700">
        <w:rPr>
          <w:rFonts w:ascii="Arial" w:eastAsia="Calibri" w:hAnsi="Arial" w:cs="Arial"/>
          <w:b/>
          <w:lang w:val="en-US"/>
        </w:rPr>
        <w:t xml:space="preserve">upport in </w:t>
      </w:r>
      <w:r w:rsidR="00FA79FF" w:rsidRPr="00265700">
        <w:rPr>
          <w:rFonts w:ascii="Arial" w:eastAsia="Calibri" w:hAnsi="Arial" w:cs="Arial"/>
          <w:b/>
          <w:lang w:val="en-US"/>
        </w:rPr>
        <w:t>overcoming</w:t>
      </w:r>
      <w:r w:rsidR="002A5F2C" w:rsidRPr="00265700">
        <w:rPr>
          <w:rFonts w:ascii="Arial" w:eastAsia="Calibri" w:hAnsi="Arial" w:cs="Arial"/>
          <w:b/>
          <w:lang w:val="en-US"/>
        </w:rPr>
        <w:t xml:space="preserve"> the crisis caused by the epidemic for </w:t>
      </w:r>
      <w:r w:rsidR="002A5F2C" w:rsidRPr="00265700">
        <w:rPr>
          <w:rFonts w:ascii="Arial" w:eastAsia="Calibri" w:hAnsi="Arial" w:cs="Arial"/>
          <w:b/>
          <w:highlight w:val="yellow"/>
          <w:lang w:val="en-US"/>
        </w:rPr>
        <w:t>forced migrants</w:t>
      </w:r>
      <w:r>
        <w:rPr>
          <w:rFonts w:ascii="Arial" w:eastAsia="Calibri" w:hAnsi="Arial" w:cs="Arial"/>
          <w:b/>
          <w:lang w:val="en-US"/>
        </w:rPr>
        <w:t>”</w:t>
      </w:r>
      <w:r w:rsidR="002A5F2C" w:rsidRPr="00265700">
        <w:rPr>
          <w:rFonts w:ascii="Arial" w:eastAsia="Calibri" w:hAnsi="Arial" w:cs="Arial"/>
          <w:b/>
          <w:lang w:val="en-US"/>
        </w:rPr>
        <w:t xml:space="preserve"> - project implemented by the Pol</w:t>
      </w:r>
      <w:r>
        <w:rPr>
          <w:rFonts w:ascii="Arial" w:eastAsia="Calibri" w:hAnsi="Arial" w:cs="Arial"/>
          <w:b/>
          <w:lang w:val="en-US"/>
        </w:rPr>
        <w:t xml:space="preserve">ish Hospitality </w:t>
      </w:r>
      <w:r w:rsidR="002A5F2C" w:rsidRPr="00265700">
        <w:rPr>
          <w:rFonts w:ascii="Arial" w:eastAsia="Calibri" w:hAnsi="Arial" w:cs="Arial"/>
          <w:b/>
          <w:lang w:val="en-US"/>
        </w:rPr>
        <w:t>Foundation</w:t>
      </w:r>
    </w:p>
    <w:p w14:paraId="2F4EE27F" w14:textId="77777777" w:rsidR="002A5F2C" w:rsidRDefault="002A5F2C" w:rsidP="002A5F2C">
      <w:pPr>
        <w:rPr>
          <w:rFonts w:ascii="Arial" w:eastAsia="Calibri" w:hAnsi="Arial" w:cs="Arial"/>
          <w:b/>
          <w:sz w:val="20"/>
          <w:szCs w:val="20"/>
        </w:rPr>
      </w:pPr>
    </w:p>
    <w:p w14:paraId="0053EE6B" w14:textId="77777777" w:rsidR="002A5F2C" w:rsidRPr="00E84167" w:rsidRDefault="002A5F2C" w:rsidP="002A5F2C">
      <w:pPr>
        <w:jc w:val="center"/>
        <w:rPr>
          <w:rFonts w:ascii="Arial" w:eastAsia="Calibri" w:hAnsi="Arial" w:cs="Arial"/>
          <w:bCs/>
          <w:i/>
          <w:iCs/>
          <w:sz w:val="20"/>
          <w:szCs w:val="20"/>
        </w:rPr>
      </w:pPr>
      <w:r w:rsidRPr="00E84167">
        <w:rPr>
          <w:rFonts w:ascii="Arial" w:eastAsia="Calibri" w:hAnsi="Arial" w:cs="Arial"/>
          <w:bCs/>
          <w:i/>
          <w:iCs/>
          <w:sz w:val="20"/>
          <w:szCs w:val="20"/>
        </w:rPr>
        <w:t>Date: 26 August 2020</w:t>
      </w:r>
    </w:p>
    <w:p w14:paraId="2EEE2EE7" w14:textId="043F7C36" w:rsidR="004D635A" w:rsidRPr="00751E13" w:rsidRDefault="00AE014B" w:rsidP="004D635A">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751E13">
        <w:rPr>
          <w:rFonts w:ascii="Arial" w:hAnsi="Arial" w:cs="Arial"/>
          <w:b/>
          <w:bCs/>
          <w:sz w:val="22"/>
          <w:szCs w:val="22"/>
          <w:lang w:val="en-US"/>
        </w:rPr>
        <w:t xml:space="preserve">I. </w:t>
      </w:r>
      <w:r w:rsidR="00265700">
        <w:rPr>
          <w:rFonts w:ascii="Arial" w:hAnsi="Arial" w:cs="Arial"/>
          <w:b/>
          <w:bCs/>
          <w:sz w:val="22"/>
          <w:szCs w:val="22"/>
          <w:lang w:val="en-US"/>
        </w:rPr>
        <w:t>Scope</w:t>
      </w:r>
      <w:r w:rsidRPr="00751E13">
        <w:rPr>
          <w:rFonts w:ascii="Arial" w:hAnsi="Arial" w:cs="Arial"/>
          <w:b/>
          <w:bCs/>
          <w:sz w:val="22"/>
          <w:szCs w:val="22"/>
          <w:lang w:val="en-US"/>
        </w:rPr>
        <w:t xml:space="preserve"> of </w:t>
      </w:r>
      <w:r w:rsidR="00265700">
        <w:rPr>
          <w:rFonts w:ascii="Arial" w:hAnsi="Arial" w:cs="Arial"/>
          <w:b/>
          <w:bCs/>
          <w:sz w:val="22"/>
          <w:szCs w:val="22"/>
          <w:lang w:val="en-US"/>
        </w:rPr>
        <w:t>t</w:t>
      </w:r>
      <w:r w:rsidR="004D635A" w:rsidRPr="00751E13">
        <w:rPr>
          <w:rFonts w:ascii="Arial" w:hAnsi="Arial" w:cs="Arial"/>
          <w:b/>
          <w:bCs/>
          <w:sz w:val="22"/>
          <w:szCs w:val="22"/>
          <w:lang w:val="en-US"/>
        </w:rPr>
        <w:t xml:space="preserve">he </w:t>
      </w:r>
      <w:r w:rsidR="00265700">
        <w:rPr>
          <w:rFonts w:ascii="Arial" w:hAnsi="Arial" w:cs="Arial"/>
          <w:b/>
          <w:bCs/>
          <w:sz w:val="22"/>
          <w:szCs w:val="22"/>
          <w:lang w:val="en-US"/>
        </w:rPr>
        <w:t xml:space="preserve">Rules and </w:t>
      </w:r>
      <w:r w:rsidR="004D635A" w:rsidRPr="00751E13">
        <w:rPr>
          <w:rFonts w:ascii="Arial" w:hAnsi="Arial" w:cs="Arial"/>
          <w:b/>
          <w:bCs/>
          <w:sz w:val="22"/>
          <w:szCs w:val="22"/>
          <w:lang w:val="en-US"/>
        </w:rPr>
        <w:t>Regulations</w:t>
      </w:r>
    </w:p>
    <w:p w14:paraId="028A17F5" w14:textId="5B083731" w:rsidR="004D635A" w:rsidRPr="00265700" w:rsidRDefault="004D635A" w:rsidP="004D635A">
      <w:pPr>
        <w:pStyle w:val="Akapitzlist"/>
        <w:autoSpaceDE w:val="0"/>
        <w:autoSpaceDN w:val="0"/>
        <w:adjustRightInd w:val="0"/>
        <w:spacing w:before="120"/>
        <w:ind w:left="0"/>
        <w:contextualSpacing w:val="0"/>
        <w:jc w:val="both"/>
        <w:rPr>
          <w:rFonts w:ascii="Arial" w:eastAsia="Calibri" w:hAnsi="Arial" w:cs="Arial"/>
          <w:lang w:val="en-US" w:eastAsia="en-US"/>
        </w:rPr>
      </w:pPr>
      <w:r w:rsidRPr="00265700">
        <w:rPr>
          <w:rFonts w:ascii="Arial" w:eastAsia="Calibri" w:hAnsi="Arial" w:cs="Arial"/>
          <w:lang w:val="en-US" w:eastAsia="en-US"/>
        </w:rPr>
        <w:t xml:space="preserve">These </w:t>
      </w:r>
      <w:r w:rsidR="00265700" w:rsidRPr="00265700">
        <w:rPr>
          <w:rFonts w:ascii="Arial" w:eastAsia="Calibri" w:hAnsi="Arial" w:cs="Arial"/>
          <w:lang w:val="en-US" w:eastAsia="en-US"/>
        </w:rPr>
        <w:t xml:space="preserve">Rules and </w:t>
      </w:r>
      <w:r w:rsidRPr="00265700">
        <w:rPr>
          <w:rFonts w:ascii="Arial" w:eastAsia="Calibri" w:hAnsi="Arial" w:cs="Arial"/>
          <w:lang w:val="en-US" w:eastAsia="en-US"/>
        </w:rPr>
        <w:t>Regulations ("</w:t>
      </w:r>
      <w:r w:rsidR="00265700" w:rsidRPr="00265700">
        <w:rPr>
          <w:rFonts w:ascii="Arial" w:eastAsia="Calibri" w:hAnsi="Arial" w:cs="Arial"/>
          <w:lang w:val="en-US" w:eastAsia="en-US"/>
        </w:rPr>
        <w:t>R&amp;R</w:t>
      </w:r>
      <w:r w:rsidRPr="00265700">
        <w:rPr>
          <w:rFonts w:ascii="Arial" w:eastAsia="Calibri" w:hAnsi="Arial" w:cs="Arial"/>
          <w:lang w:val="en-US" w:eastAsia="en-US"/>
        </w:rPr>
        <w:t>") specify:</w:t>
      </w:r>
    </w:p>
    <w:p w14:paraId="06C5D12C" w14:textId="7F11447E" w:rsidR="002A5F2C" w:rsidRPr="00265700" w:rsidRDefault="002A5F2C" w:rsidP="00E84167">
      <w:pPr>
        <w:pStyle w:val="Akapitzlist"/>
        <w:numPr>
          <w:ilvl w:val="0"/>
          <w:numId w:val="4"/>
        </w:numPr>
        <w:autoSpaceDE w:val="0"/>
        <w:autoSpaceDN w:val="0"/>
        <w:adjustRightInd w:val="0"/>
        <w:spacing w:before="60"/>
        <w:ind w:left="714" w:hanging="357"/>
        <w:contextualSpacing w:val="0"/>
        <w:jc w:val="both"/>
        <w:rPr>
          <w:rFonts w:ascii="Arial" w:eastAsia="Calibri" w:hAnsi="Arial" w:cs="Arial"/>
          <w:lang w:val="en-US" w:eastAsia="en-US"/>
        </w:rPr>
      </w:pPr>
      <w:r w:rsidRPr="00265700">
        <w:rPr>
          <w:rFonts w:ascii="Arial" w:eastAsia="Calibri" w:hAnsi="Arial" w:cs="Arial"/>
          <w:lang w:val="en-US" w:eastAsia="en-US"/>
        </w:rPr>
        <w:t xml:space="preserve">General information on projects implemented under the program aimed at reducing the negative impact of the covid-19 pandemic, financed by </w:t>
      </w:r>
      <w:proofErr w:type="gramStart"/>
      <w:r w:rsidRPr="00265700">
        <w:rPr>
          <w:rFonts w:ascii="Arial" w:eastAsia="Calibri" w:hAnsi="Arial" w:cs="Arial"/>
          <w:lang w:val="en-US" w:eastAsia="en-US"/>
        </w:rPr>
        <w:t>UNHCR</w:t>
      </w:r>
      <w:proofErr w:type="gramEnd"/>
      <w:r w:rsidRPr="00265700">
        <w:rPr>
          <w:rFonts w:ascii="Arial" w:eastAsia="Calibri" w:hAnsi="Arial" w:cs="Arial"/>
          <w:lang w:val="en-US" w:eastAsia="en-US"/>
        </w:rPr>
        <w:t xml:space="preserve"> and implemented by the Foundation for Somalia and the </w:t>
      </w:r>
      <w:r w:rsidR="00265700" w:rsidRPr="00265700">
        <w:rPr>
          <w:rFonts w:ascii="Arial" w:eastAsia="Calibri" w:hAnsi="Arial" w:cs="Arial"/>
          <w:lang w:val="en-US" w:eastAsia="en-US"/>
        </w:rPr>
        <w:t>Polish Hospitality</w:t>
      </w:r>
      <w:r w:rsidRPr="00265700">
        <w:rPr>
          <w:rFonts w:ascii="Arial" w:eastAsia="Calibri" w:hAnsi="Arial" w:cs="Arial"/>
          <w:lang w:val="en-US" w:eastAsia="en-US"/>
        </w:rPr>
        <w:t xml:space="preserve"> Foundation.</w:t>
      </w:r>
    </w:p>
    <w:p w14:paraId="6DF63D2E" w14:textId="593EE923" w:rsidR="00FA79FF" w:rsidRPr="00265700" w:rsidRDefault="00FA79FF" w:rsidP="00E84167">
      <w:pPr>
        <w:pStyle w:val="Akapitzlist"/>
        <w:numPr>
          <w:ilvl w:val="0"/>
          <w:numId w:val="4"/>
        </w:numPr>
        <w:autoSpaceDE w:val="0"/>
        <w:autoSpaceDN w:val="0"/>
        <w:adjustRightInd w:val="0"/>
        <w:spacing w:before="60"/>
        <w:ind w:left="714" w:hanging="357"/>
        <w:contextualSpacing w:val="0"/>
        <w:jc w:val="both"/>
        <w:rPr>
          <w:rFonts w:ascii="Arial" w:eastAsia="Calibri" w:hAnsi="Arial" w:cs="Arial"/>
          <w:lang w:val="en-US" w:eastAsia="en-US"/>
        </w:rPr>
      </w:pPr>
      <w:r w:rsidRPr="00265700">
        <w:rPr>
          <w:rFonts w:ascii="Arial" w:eastAsia="Calibri" w:hAnsi="Arial" w:cs="Arial"/>
          <w:lang w:val="en-US" w:eastAsia="en-US"/>
        </w:rPr>
        <w:t xml:space="preserve">Criteria to obtain support under the project "Support in overcoming the crisis caused by the epidemic for forced migrants" - implemented by the </w:t>
      </w:r>
      <w:r w:rsidR="00265700" w:rsidRPr="00265700">
        <w:rPr>
          <w:rFonts w:ascii="Arial" w:eastAsia="Calibri" w:hAnsi="Arial" w:cs="Arial"/>
          <w:lang w:val="en-US" w:eastAsia="en-US"/>
        </w:rPr>
        <w:t>Polish Hospitality</w:t>
      </w:r>
      <w:r w:rsidRPr="00265700">
        <w:rPr>
          <w:rFonts w:ascii="Arial" w:eastAsia="Calibri" w:hAnsi="Arial" w:cs="Arial"/>
          <w:lang w:val="en-US" w:eastAsia="en-US"/>
        </w:rPr>
        <w:t xml:space="preserve"> Foundation, hereafter referred to as the "</w:t>
      </w:r>
      <w:r w:rsidRPr="00265700">
        <w:rPr>
          <w:rFonts w:ascii="Arial" w:eastAsia="Calibri" w:hAnsi="Arial" w:cs="Arial"/>
          <w:b/>
          <w:bCs/>
          <w:lang w:val="en-US" w:eastAsia="en-US"/>
        </w:rPr>
        <w:t>Integration Support Project</w:t>
      </w:r>
      <w:r w:rsidRPr="00265700">
        <w:rPr>
          <w:rFonts w:ascii="Arial" w:eastAsia="Calibri" w:hAnsi="Arial" w:cs="Arial"/>
          <w:lang w:val="en-US" w:eastAsia="en-US"/>
        </w:rPr>
        <w:t>" and to obtain support under the project "Emergency cash assistance to improve the livelihood situation of refugees in Poland affected by COVID-19"</w:t>
      </w:r>
      <w:r w:rsidR="00265700" w:rsidRPr="00265700">
        <w:rPr>
          <w:rFonts w:ascii="Arial" w:eastAsia="Calibri" w:hAnsi="Arial" w:cs="Arial"/>
          <w:lang w:val="en-US" w:eastAsia="en-US"/>
        </w:rPr>
        <w:t xml:space="preserve"> </w:t>
      </w:r>
      <w:r w:rsidRPr="00265700">
        <w:rPr>
          <w:rFonts w:ascii="Arial" w:eastAsia="Calibri" w:hAnsi="Arial" w:cs="Arial"/>
          <w:lang w:val="en-US" w:eastAsia="en-US"/>
        </w:rPr>
        <w:t xml:space="preserve">- implemented by the Foundation for Somalia, hereafter referred to as" </w:t>
      </w:r>
      <w:r w:rsidR="000C3593" w:rsidRPr="00265700">
        <w:rPr>
          <w:rFonts w:ascii="Arial" w:eastAsia="Calibri" w:hAnsi="Arial" w:cs="Arial"/>
          <w:b/>
          <w:bCs/>
          <w:lang w:val="en-US" w:eastAsia="en-US"/>
        </w:rPr>
        <w:t>Housing Support Project</w:t>
      </w:r>
      <w:r w:rsidRPr="00265700">
        <w:rPr>
          <w:rFonts w:ascii="Arial" w:eastAsia="Calibri" w:hAnsi="Arial" w:cs="Arial"/>
          <w:lang w:val="en-US" w:eastAsia="en-US"/>
        </w:rPr>
        <w:t xml:space="preserve"> ".</w:t>
      </w:r>
    </w:p>
    <w:p w14:paraId="1A960763" w14:textId="77777777" w:rsidR="00FA79FF" w:rsidRPr="00265700" w:rsidRDefault="00FA79FF" w:rsidP="00E84167">
      <w:pPr>
        <w:pStyle w:val="Akapitzlist"/>
        <w:numPr>
          <w:ilvl w:val="0"/>
          <w:numId w:val="4"/>
        </w:numPr>
        <w:autoSpaceDE w:val="0"/>
        <w:autoSpaceDN w:val="0"/>
        <w:adjustRightInd w:val="0"/>
        <w:spacing w:before="60"/>
        <w:ind w:left="714" w:hanging="357"/>
        <w:contextualSpacing w:val="0"/>
        <w:jc w:val="both"/>
        <w:rPr>
          <w:rFonts w:ascii="Arial" w:eastAsia="Calibri" w:hAnsi="Arial" w:cs="Arial"/>
          <w:lang w:val="en-US" w:eastAsia="en-US"/>
        </w:rPr>
      </w:pPr>
      <w:r w:rsidRPr="00265700">
        <w:rPr>
          <w:rFonts w:ascii="Arial" w:eastAsia="Calibri" w:hAnsi="Arial" w:cs="Arial"/>
          <w:lang w:val="en-US" w:eastAsia="en-US"/>
        </w:rPr>
        <w:t xml:space="preserve">Procedure for selecting Beneficiaries of a Housing Support Project - after </w:t>
      </w:r>
      <w:proofErr w:type="gramStart"/>
      <w:r w:rsidRPr="00265700">
        <w:rPr>
          <w:rFonts w:ascii="Arial" w:eastAsia="Calibri" w:hAnsi="Arial" w:cs="Arial"/>
          <w:lang w:val="en-US" w:eastAsia="en-US"/>
        </w:rPr>
        <w:t>submitting an application</w:t>
      </w:r>
      <w:proofErr w:type="gramEnd"/>
      <w:r w:rsidRPr="00265700">
        <w:rPr>
          <w:rFonts w:ascii="Arial" w:eastAsia="Calibri" w:hAnsi="Arial" w:cs="Arial"/>
          <w:lang w:val="en-US" w:eastAsia="en-US"/>
        </w:rPr>
        <w:t>.</w:t>
      </w:r>
    </w:p>
    <w:p w14:paraId="08A62B13" w14:textId="77777777" w:rsidR="00FA79FF" w:rsidRPr="00265700" w:rsidRDefault="00FA79FF" w:rsidP="00E84167">
      <w:pPr>
        <w:pStyle w:val="Akapitzlist"/>
        <w:numPr>
          <w:ilvl w:val="0"/>
          <w:numId w:val="4"/>
        </w:numPr>
        <w:autoSpaceDE w:val="0"/>
        <w:autoSpaceDN w:val="0"/>
        <w:adjustRightInd w:val="0"/>
        <w:spacing w:before="60"/>
        <w:ind w:left="714" w:hanging="357"/>
        <w:contextualSpacing w:val="0"/>
        <w:jc w:val="both"/>
        <w:rPr>
          <w:rFonts w:ascii="Arial" w:eastAsia="Calibri" w:hAnsi="Arial" w:cs="Arial"/>
          <w:lang w:val="en-US" w:eastAsia="en-US"/>
        </w:rPr>
      </w:pPr>
      <w:r w:rsidRPr="00265700">
        <w:rPr>
          <w:rFonts w:ascii="Arial" w:eastAsia="Calibri" w:hAnsi="Arial" w:cs="Arial"/>
          <w:lang w:val="en-US" w:eastAsia="en-US"/>
        </w:rPr>
        <w:t>Procedure for selecting Beneficiaries for Integration Support Project.</w:t>
      </w:r>
    </w:p>
    <w:p w14:paraId="69CF1DAA" w14:textId="42AFFF71" w:rsidR="00FA79FF" w:rsidRPr="00265700" w:rsidRDefault="00FA79FF" w:rsidP="00E84167">
      <w:pPr>
        <w:pStyle w:val="Akapitzlist"/>
        <w:numPr>
          <w:ilvl w:val="0"/>
          <w:numId w:val="4"/>
        </w:numPr>
        <w:autoSpaceDE w:val="0"/>
        <w:autoSpaceDN w:val="0"/>
        <w:adjustRightInd w:val="0"/>
        <w:spacing w:before="60"/>
        <w:ind w:left="714" w:hanging="357"/>
        <w:contextualSpacing w:val="0"/>
        <w:jc w:val="both"/>
        <w:rPr>
          <w:rFonts w:ascii="Arial" w:eastAsia="Calibri" w:hAnsi="Arial" w:cs="Arial"/>
          <w:lang w:val="en-US" w:eastAsia="en-US"/>
        </w:rPr>
      </w:pPr>
      <w:r w:rsidRPr="00265700">
        <w:rPr>
          <w:rFonts w:ascii="Arial" w:eastAsia="Calibri" w:hAnsi="Arial" w:cs="Arial"/>
          <w:lang w:val="en-US" w:eastAsia="en-US"/>
        </w:rPr>
        <w:t xml:space="preserve">The scope of support </w:t>
      </w:r>
      <w:r w:rsidR="00265700" w:rsidRPr="00265700">
        <w:rPr>
          <w:rFonts w:ascii="Arial" w:eastAsia="Calibri" w:hAnsi="Arial" w:cs="Arial"/>
          <w:lang w:val="en-US" w:eastAsia="en-US"/>
        </w:rPr>
        <w:t>of</w:t>
      </w:r>
      <w:r w:rsidRPr="00265700">
        <w:rPr>
          <w:rFonts w:ascii="Arial" w:eastAsia="Calibri" w:hAnsi="Arial" w:cs="Arial"/>
          <w:lang w:val="en-US" w:eastAsia="en-US"/>
        </w:rPr>
        <w:t xml:space="preserve"> the Housing Support Project.</w:t>
      </w:r>
    </w:p>
    <w:p w14:paraId="49B1F194" w14:textId="5A087409" w:rsidR="00FA79FF" w:rsidRPr="00265700" w:rsidRDefault="00FA79FF" w:rsidP="00E84167">
      <w:pPr>
        <w:pStyle w:val="Akapitzlist"/>
        <w:numPr>
          <w:ilvl w:val="0"/>
          <w:numId w:val="4"/>
        </w:numPr>
        <w:autoSpaceDE w:val="0"/>
        <w:autoSpaceDN w:val="0"/>
        <w:adjustRightInd w:val="0"/>
        <w:spacing w:before="60"/>
        <w:ind w:left="714" w:hanging="357"/>
        <w:contextualSpacing w:val="0"/>
        <w:jc w:val="both"/>
        <w:rPr>
          <w:rFonts w:ascii="Arial" w:eastAsia="Calibri" w:hAnsi="Arial" w:cs="Arial"/>
          <w:lang w:val="en-US" w:eastAsia="en-US"/>
        </w:rPr>
      </w:pPr>
      <w:r w:rsidRPr="00265700">
        <w:rPr>
          <w:rFonts w:ascii="Arial" w:eastAsia="Calibri" w:hAnsi="Arial" w:cs="Arial"/>
          <w:lang w:val="en-US" w:eastAsia="en-US"/>
        </w:rPr>
        <w:t xml:space="preserve">The scope of support </w:t>
      </w:r>
      <w:r w:rsidR="00265700" w:rsidRPr="00265700">
        <w:rPr>
          <w:rFonts w:ascii="Arial" w:eastAsia="Calibri" w:hAnsi="Arial" w:cs="Arial"/>
          <w:lang w:val="en-US" w:eastAsia="en-US"/>
        </w:rPr>
        <w:t>of</w:t>
      </w:r>
      <w:r w:rsidRPr="00265700">
        <w:rPr>
          <w:rFonts w:ascii="Arial" w:eastAsia="Calibri" w:hAnsi="Arial" w:cs="Arial"/>
          <w:lang w:val="en-US" w:eastAsia="en-US"/>
        </w:rPr>
        <w:t xml:space="preserve"> Integration Support Project </w:t>
      </w:r>
    </w:p>
    <w:p w14:paraId="4A8D870B" w14:textId="77777777" w:rsidR="00FA79FF" w:rsidRPr="00265700" w:rsidRDefault="00FA79FF" w:rsidP="00E84167">
      <w:pPr>
        <w:pStyle w:val="Akapitzlist"/>
        <w:numPr>
          <w:ilvl w:val="0"/>
          <w:numId w:val="4"/>
        </w:numPr>
        <w:autoSpaceDE w:val="0"/>
        <w:autoSpaceDN w:val="0"/>
        <w:adjustRightInd w:val="0"/>
        <w:spacing w:before="60"/>
        <w:ind w:left="714" w:hanging="357"/>
        <w:contextualSpacing w:val="0"/>
        <w:jc w:val="both"/>
        <w:rPr>
          <w:rFonts w:ascii="Arial" w:eastAsia="Calibri" w:hAnsi="Arial" w:cs="Arial"/>
          <w:lang w:val="en-US" w:eastAsia="en-US"/>
        </w:rPr>
      </w:pPr>
      <w:r w:rsidRPr="00265700">
        <w:rPr>
          <w:rFonts w:ascii="Arial" w:eastAsia="Calibri" w:hAnsi="Arial" w:cs="Arial"/>
          <w:lang w:val="en-US" w:eastAsia="en-US"/>
        </w:rPr>
        <w:t>Beneficiary's rights and obligations.</w:t>
      </w:r>
    </w:p>
    <w:p w14:paraId="32828764" w14:textId="77777777" w:rsidR="00FA79FF" w:rsidRPr="00265700" w:rsidRDefault="00FA79FF" w:rsidP="00E84167">
      <w:pPr>
        <w:pStyle w:val="Akapitzlist"/>
        <w:numPr>
          <w:ilvl w:val="0"/>
          <w:numId w:val="4"/>
        </w:numPr>
        <w:autoSpaceDE w:val="0"/>
        <w:autoSpaceDN w:val="0"/>
        <w:adjustRightInd w:val="0"/>
        <w:spacing w:before="60"/>
        <w:ind w:left="714" w:hanging="357"/>
        <w:contextualSpacing w:val="0"/>
        <w:jc w:val="both"/>
        <w:rPr>
          <w:rFonts w:ascii="Arial" w:eastAsia="Calibri" w:hAnsi="Arial" w:cs="Arial"/>
          <w:lang w:val="en-US" w:eastAsia="en-US"/>
        </w:rPr>
      </w:pPr>
      <w:r w:rsidRPr="00265700">
        <w:rPr>
          <w:rFonts w:ascii="Arial" w:eastAsia="Calibri" w:hAnsi="Arial" w:cs="Arial"/>
          <w:lang w:val="en-US" w:eastAsia="en-US"/>
        </w:rPr>
        <w:t>Project appeals and complaints.</w:t>
      </w:r>
    </w:p>
    <w:p w14:paraId="5490CB5D" w14:textId="4E35FFF0" w:rsidR="00AE014B" w:rsidRPr="00265700" w:rsidRDefault="00FA79FF" w:rsidP="00E84167">
      <w:pPr>
        <w:pStyle w:val="Akapitzlist"/>
        <w:numPr>
          <w:ilvl w:val="0"/>
          <w:numId w:val="4"/>
        </w:numPr>
        <w:autoSpaceDE w:val="0"/>
        <w:autoSpaceDN w:val="0"/>
        <w:adjustRightInd w:val="0"/>
        <w:spacing w:before="60"/>
        <w:ind w:left="714" w:hanging="357"/>
        <w:contextualSpacing w:val="0"/>
        <w:jc w:val="both"/>
        <w:rPr>
          <w:rFonts w:ascii="Arial" w:eastAsia="Calibri" w:hAnsi="Arial" w:cs="Arial"/>
          <w:lang w:val="en-US" w:eastAsia="en-US"/>
        </w:rPr>
      </w:pPr>
      <w:r w:rsidRPr="00265700">
        <w:rPr>
          <w:rFonts w:ascii="Arial" w:eastAsia="Calibri" w:hAnsi="Arial" w:cs="Arial"/>
          <w:lang w:val="en-US" w:eastAsia="en-US"/>
        </w:rPr>
        <w:t>Contact</w:t>
      </w:r>
      <w:r w:rsidR="00265700" w:rsidRPr="00265700">
        <w:rPr>
          <w:rFonts w:ascii="Arial" w:eastAsia="Calibri" w:hAnsi="Arial" w:cs="Arial"/>
          <w:lang w:val="en-US" w:eastAsia="en-US"/>
        </w:rPr>
        <w:t xml:space="preserve"> details</w:t>
      </w:r>
      <w:r w:rsidRPr="00265700">
        <w:rPr>
          <w:rFonts w:ascii="Arial" w:eastAsia="Calibri" w:hAnsi="Arial" w:cs="Arial"/>
          <w:lang w:val="en-US" w:eastAsia="en-US"/>
        </w:rPr>
        <w:t>.</w:t>
      </w:r>
    </w:p>
    <w:p w14:paraId="2DDCB874" w14:textId="77777777" w:rsidR="00AE014B" w:rsidRPr="00751E13" w:rsidRDefault="00AE014B" w:rsidP="00AE014B">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751E13">
        <w:rPr>
          <w:rFonts w:ascii="Arial" w:hAnsi="Arial" w:cs="Arial"/>
          <w:b/>
          <w:bCs/>
          <w:sz w:val="22"/>
          <w:szCs w:val="22"/>
          <w:lang w:val="en-US"/>
        </w:rPr>
        <w:t>II. General Information</w:t>
      </w:r>
      <w:r w:rsidR="00FA79FF">
        <w:rPr>
          <w:rFonts w:ascii="Arial" w:hAnsi="Arial" w:cs="Arial"/>
          <w:b/>
          <w:bCs/>
          <w:sz w:val="22"/>
          <w:szCs w:val="22"/>
          <w:lang w:val="en-US"/>
        </w:rPr>
        <w:t xml:space="preserve"> </w:t>
      </w:r>
    </w:p>
    <w:p w14:paraId="079D0E70" w14:textId="77777777" w:rsidR="00FA79FF" w:rsidRPr="000A583B" w:rsidRDefault="00FA79FF" w:rsidP="00265700">
      <w:pPr>
        <w:pStyle w:val="Akapitzlist"/>
        <w:numPr>
          <w:ilvl w:val="0"/>
          <w:numId w:val="19"/>
        </w:numPr>
        <w:autoSpaceDE w:val="0"/>
        <w:autoSpaceDN w:val="0"/>
        <w:adjustRightInd w:val="0"/>
        <w:spacing w:before="60"/>
        <w:ind w:left="357" w:hanging="357"/>
        <w:contextualSpacing w:val="0"/>
        <w:jc w:val="both"/>
        <w:rPr>
          <w:rFonts w:ascii="Arial" w:eastAsia="Calibri" w:hAnsi="Arial" w:cs="Arial"/>
          <w:lang w:val="en-US"/>
        </w:rPr>
      </w:pPr>
      <w:r w:rsidRPr="000A583B">
        <w:rPr>
          <w:rFonts w:ascii="Arial" w:eastAsia="Calibri" w:hAnsi="Arial" w:cs="Arial"/>
          <w:lang w:val="en-US"/>
        </w:rPr>
        <w:t>The program includes two projects:</w:t>
      </w:r>
    </w:p>
    <w:p w14:paraId="1CA9B9B1" w14:textId="77777777" w:rsidR="00265700" w:rsidRDefault="00FA79FF" w:rsidP="00265700">
      <w:pPr>
        <w:pStyle w:val="Akapitzlist"/>
        <w:numPr>
          <w:ilvl w:val="0"/>
          <w:numId w:val="20"/>
        </w:numPr>
        <w:autoSpaceDE w:val="0"/>
        <w:autoSpaceDN w:val="0"/>
        <w:adjustRightInd w:val="0"/>
        <w:spacing w:before="60"/>
        <w:ind w:left="567" w:hanging="283"/>
        <w:contextualSpacing w:val="0"/>
        <w:jc w:val="both"/>
        <w:rPr>
          <w:rFonts w:ascii="Arial" w:eastAsia="Calibri" w:hAnsi="Arial" w:cs="Arial"/>
          <w:lang w:val="en-US"/>
        </w:rPr>
      </w:pPr>
      <w:r w:rsidRPr="000C3593">
        <w:rPr>
          <w:rFonts w:ascii="Arial" w:eastAsia="Calibri" w:hAnsi="Arial" w:cs="Arial"/>
          <w:lang w:val="en-US"/>
        </w:rPr>
        <w:t xml:space="preserve">“Emergency cash assistance to improve the livelihood situation of refugees in Poland affected by COVID-19” - project implemented by Fundacja </w:t>
      </w:r>
      <w:proofErr w:type="spellStart"/>
      <w:r w:rsidRPr="000C3593">
        <w:rPr>
          <w:rFonts w:ascii="Arial" w:eastAsia="Calibri" w:hAnsi="Arial" w:cs="Arial"/>
          <w:lang w:val="en-US"/>
        </w:rPr>
        <w:t>dla</w:t>
      </w:r>
      <w:proofErr w:type="spellEnd"/>
      <w:r w:rsidRPr="000C3593">
        <w:rPr>
          <w:rFonts w:ascii="Arial" w:eastAsia="Calibri" w:hAnsi="Arial" w:cs="Arial"/>
          <w:lang w:val="en-US"/>
        </w:rPr>
        <w:t xml:space="preserve"> Somalia (</w:t>
      </w:r>
      <w:proofErr w:type="spellStart"/>
      <w:r w:rsidRPr="000C3593">
        <w:rPr>
          <w:rFonts w:ascii="Arial" w:eastAsia="Calibri" w:hAnsi="Arial" w:cs="Arial"/>
          <w:lang w:val="en-US"/>
        </w:rPr>
        <w:t>FdS</w:t>
      </w:r>
      <w:proofErr w:type="spellEnd"/>
      <w:r w:rsidRPr="000C3593">
        <w:rPr>
          <w:rFonts w:ascii="Arial" w:eastAsia="Calibri" w:hAnsi="Arial" w:cs="Arial"/>
          <w:lang w:val="en-US"/>
        </w:rPr>
        <w:t>)</w:t>
      </w:r>
    </w:p>
    <w:p w14:paraId="36D3F00A" w14:textId="492CA5DE" w:rsidR="00FA79FF" w:rsidRPr="00265700" w:rsidRDefault="00265700" w:rsidP="00265700">
      <w:pPr>
        <w:pStyle w:val="Akapitzlist"/>
        <w:numPr>
          <w:ilvl w:val="0"/>
          <w:numId w:val="20"/>
        </w:numPr>
        <w:autoSpaceDE w:val="0"/>
        <w:autoSpaceDN w:val="0"/>
        <w:adjustRightInd w:val="0"/>
        <w:spacing w:before="60"/>
        <w:ind w:left="567" w:hanging="283"/>
        <w:contextualSpacing w:val="0"/>
        <w:jc w:val="both"/>
        <w:rPr>
          <w:rFonts w:ascii="Arial" w:eastAsia="Calibri" w:hAnsi="Arial" w:cs="Arial"/>
          <w:lang w:val="en-US"/>
        </w:rPr>
      </w:pPr>
      <w:r>
        <w:rPr>
          <w:rFonts w:ascii="Arial" w:eastAsia="Calibri" w:hAnsi="Arial" w:cs="Arial"/>
          <w:lang w:val="en-US"/>
        </w:rPr>
        <w:t>“</w:t>
      </w:r>
      <w:r w:rsidR="00FA79FF" w:rsidRPr="00265700">
        <w:rPr>
          <w:rFonts w:ascii="Arial" w:eastAsia="Calibri" w:hAnsi="Arial" w:cs="Arial"/>
          <w:lang w:val="en-US"/>
        </w:rPr>
        <w:t>Support in overcoming the crisis caused by the epidemic for forced migrants</w:t>
      </w:r>
      <w:r>
        <w:rPr>
          <w:rFonts w:ascii="Arial" w:eastAsia="Calibri" w:hAnsi="Arial" w:cs="Arial"/>
          <w:lang w:val="en-US"/>
        </w:rPr>
        <w:t>”</w:t>
      </w:r>
      <w:r w:rsidR="00FA79FF" w:rsidRPr="00265700">
        <w:rPr>
          <w:rFonts w:ascii="Arial" w:eastAsia="Calibri" w:hAnsi="Arial" w:cs="Arial"/>
          <w:lang w:val="en-US"/>
        </w:rPr>
        <w:t xml:space="preserve"> - a project implemented by the </w:t>
      </w:r>
      <w:r>
        <w:rPr>
          <w:rFonts w:ascii="Arial" w:eastAsia="Calibri" w:hAnsi="Arial" w:cs="Arial"/>
          <w:lang w:val="en-US"/>
        </w:rPr>
        <w:t>Polish Hospitality</w:t>
      </w:r>
      <w:r w:rsidR="00FA79FF" w:rsidRPr="00265700">
        <w:rPr>
          <w:rFonts w:ascii="Arial" w:eastAsia="Calibri" w:hAnsi="Arial" w:cs="Arial"/>
          <w:lang w:val="en-US"/>
        </w:rPr>
        <w:t xml:space="preserve"> Foundation</w:t>
      </w:r>
    </w:p>
    <w:p w14:paraId="7DCB511E" w14:textId="77777777" w:rsidR="00E84167" w:rsidRDefault="00FA79FF" w:rsidP="004F3783">
      <w:pPr>
        <w:pStyle w:val="Akapitzlist"/>
        <w:numPr>
          <w:ilvl w:val="0"/>
          <w:numId w:val="19"/>
        </w:numPr>
        <w:autoSpaceDE w:val="0"/>
        <w:autoSpaceDN w:val="0"/>
        <w:adjustRightInd w:val="0"/>
        <w:spacing w:before="60"/>
        <w:ind w:left="357" w:hanging="357"/>
        <w:contextualSpacing w:val="0"/>
        <w:jc w:val="both"/>
        <w:rPr>
          <w:rFonts w:ascii="Arial" w:eastAsia="Calibri" w:hAnsi="Arial" w:cs="Arial"/>
          <w:lang w:val="en-US"/>
        </w:rPr>
      </w:pPr>
      <w:r w:rsidRPr="00E84167">
        <w:rPr>
          <w:rFonts w:ascii="Arial" w:eastAsia="Calibri" w:hAnsi="Arial" w:cs="Arial"/>
          <w:lang w:val="en-US"/>
        </w:rPr>
        <w:t xml:space="preserve">The aim of the </w:t>
      </w:r>
      <w:r w:rsidR="000C3593" w:rsidRPr="00E84167">
        <w:rPr>
          <w:rFonts w:ascii="Arial" w:eastAsia="Calibri" w:hAnsi="Arial" w:cs="Arial"/>
          <w:lang w:val="en-US"/>
        </w:rPr>
        <w:t>Integration Support Project</w:t>
      </w:r>
      <w:r w:rsidRPr="00E84167">
        <w:rPr>
          <w:rFonts w:ascii="Arial" w:eastAsia="Calibri" w:hAnsi="Arial" w:cs="Arial"/>
          <w:lang w:val="en-US"/>
        </w:rPr>
        <w:t xml:space="preserve"> is to</w:t>
      </w:r>
      <w:r w:rsidR="00265700" w:rsidRPr="00E84167">
        <w:rPr>
          <w:rFonts w:ascii="Arial" w:eastAsia="Calibri" w:hAnsi="Arial" w:cs="Arial"/>
          <w:lang w:val="en-US"/>
        </w:rPr>
        <w:t>, together with the concerned family or individuals,</w:t>
      </w:r>
      <w:r w:rsidRPr="00E84167">
        <w:rPr>
          <w:rFonts w:ascii="Arial" w:eastAsia="Calibri" w:hAnsi="Arial" w:cs="Arial"/>
          <w:lang w:val="en-US"/>
        </w:rPr>
        <w:t xml:space="preserve"> develop a social</w:t>
      </w:r>
      <w:r w:rsidR="00265700" w:rsidRPr="00E84167">
        <w:rPr>
          <w:rFonts w:ascii="Arial" w:eastAsia="Calibri" w:hAnsi="Arial" w:cs="Arial"/>
          <w:lang w:val="en-US"/>
        </w:rPr>
        <w:t xml:space="preserve"> support</w:t>
      </w:r>
      <w:r w:rsidRPr="00E84167">
        <w:rPr>
          <w:rFonts w:ascii="Arial" w:eastAsia="Calibri" w:hAnsi="Arial" w:cs="Arial"/>
          <w:lang w:val="en-US"/>
        </w:rPr>
        <w:t xml:space="preserve"> plan aimed at </w:t>
      </w:r>
      <w:r w:rsidR="00265700" w:rsidRPr="00E84167">
        <w:rPr>
          <w:rFonts w:ascii="Arial" w:eastAsia="Calibri" w:hAnsi="Arial" w:cs="Arial"/>
          <w:lang w:val="en-US"/>
        </w:rPr>
        <w:t xml:space="preserve">providing measures for </w:t>
      </w:r>
      <w:r w:rsidRPr="00E84167">
        <w:rPr>
          <w:rFonts w:ascii="Arial" w:eastAsia="Calibri" w:hAnsi="Arial" w:cs="Arial"/>
          <w:lang w:val="en-US"/>
        </w:rPr>
        <w:t>t</w:t>
      </w:r>
      <w:r w:rsidR="000C3593" w:rsidRPr="00E84167">
        <w:rPr>
          <w:rFonts w:ascii="Arial" w:eastAsia="Calibri" w:hAnsi="Arial" w:cs="Arial"/>
          <w:lang w:val="en-US"/>
        </w:rPr>
        <w:t>he families / persons</w:t>
      </w:r>
      <w:r w:rsidRPr="00E84167">
        <w:rPr>
          <w:rFonts w:ascii="Arial" w:eastAsia="Calibri" w:hAnsi="Arial" w:cs="Arial"/>
          <w:lang w:val="en-US"/>
        </w:rPr>
        <w:t xml:space="preserve"> </w:t>
      </w:r>
      <w:r w:rsidR="00265700" w:rsidRPr="00E84167">
        <w:rPr>
          <w:rFonts w:ascii="Arial" w:eastAsia="Calibri" w:hAnsi="Arial" w:cs="Arial"/>
          <w:lang w:val="en-US"/>
        </w:rPr>
        <w:t xml:space="preserve">to get </w:t>
      </w:r>
      <w:r w:rsidRPr="00E84167">
        <w:rPr>
          <w:rFonts w:ascii="Arial" w:eastAsia="Calibri" w:hAnsi="Arial" w:cs="Arial"/>
          <w:lang w:val="en-US"/>
        </w:rPr>
        <w:t>out of the current crisis. The program will include Polish</w:t>
      </w:r>
      <w:r w:rsidR="00265700" w:rsidRPr="00E84167">
        <w:rPr>
          <w:rFonts w:ascii="Arial" w:eastAsia="Calibri" w:hAnsi="Arial" w:cs="Arial"/>
          <w:lang w:val="en-US"/>
        </w:rPr>
        <w:t xml:space="preserve"> language classes</w:t>
      </w:r>
      <w:r w:rsidRPr="00E84167">
        <w:rPr>
          <w:rFonts w:ascii="Arial" w:eastAsia="Calibri" w:hAnsi="Arial" w:cs="Arial"/>
          <w:lang w:val="en-US"/>
        </w:rPr>
        <w:t xml:space="preserve">, </w:t>
      </w:r>
      <w:proofErr w:type="spellStart"/>
      <w:r w:rsidR="00265700" w:rsidRPr="00E84167">
        <w:rPr>
          <w:rFonts w:ascii="Arial" w:eastAsia="Calibri" w:hAnsi="Arial" w:cs="Arial"/>
          <w:lang w:val="en-US"/>
        </w:rPr>
        <w:t>assitance</w:t>
      </w:r>
      <w:proofErr w:type="spellEnd"/>
      <w:r w:rsidRPr="00E84167">
        <w:rPr>
          <w:rFonts w:ascii="Arial" w:eastAsia="Calibri" w:hAnsi="Arial" w:cs="Arial"/>
          <w:lang w:val="en-US"/>
        </w:rPr>
        <w:t xml:space="preserve"> in finding a job, social support, psychological </w:t>
      </w:r>
      <w:r w:rsidR="00265700" w:rsidRPr="00E84167">
        <w:rPr>
          <w:rFonts w:ascii="Arial" w:eastAsia="Calibri" w:hAnsi="Arial" w:cs="Arial"/>
          <w:lang w:val="en-US"/>
        </w:rPr>
        <w:t>assistance, if needed,</w:t>
      </w:r>
      <w:r w:rsidRPr="00E84167">
        <w:rPr>
          <w:rFonts w:ascii="Arial" w:eastAsia="Calibri" w:hAnsi="Arial" w:cs="Arial"/>
          <w:lang w:val="en-US"/>
        </w:rPr>
        <w:t xml:space="preserve"> and other elements adapted to the situation of the family</w:t>
      </w:r>
      <w:r w:rsidR="00265700" w:rsidRPr="00E84167">
        <w:rPr>
          <w:rFonts w:ascii="Arial" w:eastAsia="Calibri" w:hAnsi="Arial" w:cs="Arial"/>
          <w:lang w:val="en-US"/>
        </w:rPr>
        <w:t xml:space="preserve"> or individuals.</w:t>
      </w:r>
    </w:p>
    <w:p w14:paraId="24FD5A50" w14:textId="42F2F5C5" w:rsidR="00FA79FF" w:rsidRPr="00E84167" w:rsidRDefault="00FA79FF" w:rsidP="004F3783">
      <w:pPr>
        <w:pStyle w:val="Akapitzlist"/>
        <w:numPr>
          <w:ilvl w:val="0"/>
          <w:numId w:val="19"/>
        </w:numPr>
        <w:autoSpaceDE w:val="0"/>
        <w:autoSpaceDN w:val="0"/>
        <w:adjustRightInd w:val="0"/>
        <w:spacing w:before="60"/>
        <w:ind w:left="357" w:hanging="357"/>
        <w:contextualSpacing w:val="0"/>
        <w:jc w:val="both"/>
        <w:rPr>
          <w:rFonts w:ascii="Arial" w:eastAsia="Calibri" w:hAnsi="Arial" w:cs="Arial"/>
          <w:lang w:val="en-US"/>
        </w:rPr>
      </w:pPr>
      <w:r w:rsidRPr="00E84167">
        <w:rPr>
          <w:rFonts w:ascii="Arial" w:eastAsia="Calibri" w:hAnsi="Arial" w:cs="Arial"/>
          <w:lang w:val="en-US"/>
        </w:rPr>
        <w:t xml:space="preserve">The purpose of the </w:t>
      </w:r>
      <w:r w:rsidR="000C3593" w:rsidRPr="00E84167">
        <w:rPr>
          <w:rFonts w:ascii="Arial" w:eastAsia="Calibri" w:hAnsi="Arial" w:cs="Arial"/>
          <w:lang w:val="en-US"/>
        </w:rPr>
        <w:t>Housing Support Project</w:t>
      </w:r>
      <w:r w:rsidRPr="00E84167">
        <w:rPr>
          <w:rFonts w:ascii="Arial" w:eastAsia="Calibri" w:hAnsi="Arial" w:cs="Arial"/>
          <w:lang w:val="en-US"/>
        </w:rPr>
        <w:t xml:space="preserve"> is </w:t>
      </w:r>
      <w:r w:rsidR="00265700" w:rsidRPr="00E84167">
        <w:rPr>
          <w:rFonts w:ascii="Arial" w:eastAsia="Calibri" w:hAnsi="Arial" w:cs="Arial"/>
          <w:lang w:val="en-US"/>
        </w:rPr>
        <w:t xml:space="preserve">to distribute emergency one-off </w:t>
      </w:r>
      <w:r w:rsidRPr="00E84167">
        <w:rPr>
          <w:rFonts w:ascii="Arial" w:eastAsia="Calibri" w:hAnsi="Arial" w:cs="Arial"/>
          <w:lang w:val="en-US"/>
        </w:rPr>
        <w:t>financial support for expenses for foreigners with confirmed refugee, subsidiary protection and humanitarian stay statuses, experiencing a difficult life situation in connection with the COVID-19 pandemic</w:t>
      </w:r>
      <w:r w:rsidR="00265700" w:rsidRPr="00E84167">
        <w:rPr>
          <w:rFonts w:ascii="Arial" w:eastAsia="Calibri" w:hAnsi="Arial" w:cs="Arial"/>
          <w:lang w:val="en-US"/>
        </w:rPr>
        <w:t xml:space="preserve"> to cover accommodation expenses.</w:t>
      </w:r>
    </w:p>
    <w:p w14:paraId="267E7160" w14:textId="40277A64" w:rsidR="00FA79FF" w:rsidRPr="000A583B" w:rsidRDefault="00FA79FF" w:rsidP="00265700">
      <w:pPr>
        <w:pStyle w:val="Akapitzlist"/>
        <w:numPr>
          <w:ilvl w:val="0"/>
          <w:numId w:val="19"/>
        </w:numPr>
        <w:autoSpaceDE w:val="0"/>
        <w:autoSpaceDN w:val="0"/>
        <w:adjustRightInd w:val="0"/>
        <w:spacing w:before="60"/>
        <w:ind w:left="357" w:hanging="357"/>
        <w:contextualSpacing w:val="0"/>
        <w:jc w:val="both"/>
        <w:rPr>
          <w:rFonts w:ascii="Arial" w:eastAsia="Calibri" w:hAnsi="Arial" w:cs="Arial"/>
          <w:lang w:val="en-US"/>
        </w:rPr>
      </w:pPr>
      <w:r w:rsidRPr="000A583B">
        <w:rPr>
          <w:rFonts w:ascii="Arial" w:eastAsia="Calibri" w:hAnsi="Arial" w:cs="Arial"/>
          <w:lang w:val="en-US"/>
        </w:rPr>
        <w:t xml:space="preserve">The project period </w:t>
      </w:r>
      <w:r w:rsidR="00265700">
        <w:rPr>
          <w:rFonts w:ascii="Arial" w:eastAsia="Calibri" w:hAnsi="Arial" w:cs="Arial"/>
          <w:lang w:val="en-US"/>
        </w:rPr>
        <w:t>is</w:t>
      </w:r>
      <w:r w:rsidRPr="000A583B">
        <w:rPr>
          <w:rFonts w:ascii="Arial" w:eastAsia="Calibri" w:hAnsi="Arial" w:cs="Arial"/>
          <w:lang w:val="en-US"/>
        </w:rPr>
        <w:t xml:space="preserve"> from August 17, 2020 to November 30, 2020.</w:t>
      </w:r>
    </w:p>
    <w:p w14:paraId="5BD04032" w14:textId="77777777" w:rsidR="00FA79FF" w:rsidRPr="000A583B" w:rsidRDefault="00FA79FF" w:rsidP="00265700">
      <w:pPr>
        <w:pStyle w:val="Akapitzlist"/>
        <w:numPr>
          <w:ilvl w:val="0"/>
          <w:numId w:val="19"/>
        </w:numPr>
        <w:autoSpaceDE w:val="0"/>
        <w:autoSpaceDN w:val="0"/>
        <w:adjustRightInd w:val="0"/>
        <w:spacing w:before="60"/>
        <w:ind w:left="357" w:hanging="357"/>
        <w:contextualSpacing w:val="0"/>
        <w:jc w:val="both"/>
        <w:rPr>
          <w:rFonts w:ascii="Arial" w:eastAsia="Calibri" w:hAnsi="Arial" w:cs="Arial"/>
          <w:lang w:val="en-US"/>
        </w:rPr>
      </w:pPr>
      <w:r w:rsidRPr="000A583B">
        <w:rPr>
          <w:rFonts w:ascii="Arial" w:eastAsia="Calibri" w:hAnsi="Arial" w:cs="Arial"/>
          <w:lang w:val="en-US"/>
        </w:rPr>
        <w:t>Projects are funded by UNHCR.</w:t>
      </w:r>
    </w:p>
    <w:p w14:paraId="5F3BB393" w14:textId="044F22E6" w:rsidR="00FA79FF" w:rsidRPr="000A583B" w:rsidRDefault="00FA79FF" w:rsidP="00265700">
      <w:pPr>
        <w:pStyle w:val="Akapitzlist"/>
        <w:numPr>
          <w:ilvl w:val="0"/>
          <w:numId w:val="19"/>
        </w:numPr>
        <w:autoSpaceDE w:val="0"/>
        <w:autoSpaceDN w:val="0"/>
        <w:adjustRightInd w:val="0"/>
        <w:spacing w:before="60"/>
        <w:ind w:left="357" w:hanging="357"/>
        <w:contextualSpacing w:val="0"/>
        <w:jc w:val="both"/>
        <w:rPr>
          <w:rFonts w:ascii="Arial" w:eastAsia="Calibri" w:hAnsi="Arial" w:cs="Arial"/>
          <w:lang w:val="en-US"/>
        </w:rPr>
      </w:pPr>
      <w:r w:rsidRPr="000A583B">
        <w:rPr>
          <w:rFonts w:ascii="Arial" w:eastAsia="Calibri" w:hAnsi="Arial" w:cs="Arial"/>
          <w:lang w:val="en-US"/>
        </w:rPr>
        <w:lastRenderedPageBreak/>
        <w:t xml:space="preserve">The Selection Committee (CBI Committee) selecting beneficiaries to receive support consists of representatives of the Foundation for Somalia, UNHCR Poland and the </w:t>
      </w:r>
      <w:r w:rsidR="00265700">
        <w:rPr>
          <w:rFonts w:ascii="Arial" w:eastAsia="Calibri" w:hAnsi="Arial" w:cs="Arial"/>
          <w:lang w:val="en-US"/>
        </w:rPr>
        <w:t>Polish Hospitality</w:t>
      </w:r>
      <w:r w:rsidRPr="000A583B">
        <w:rPr>
          <w:rFonts w:ascii="Arial" w:eastAsia="Calibri" w:hAnsi="Arial" w:cs="Arial"/>
          <w:lang w:val="en-US"/>
        </w:rPr>
        <w:t xml:space="preserve"> Foundation. An employee of the Foundation for Somalia acts as the Secretary of the Commission.</w:t>
      </w:r>
    </w:p>
    <w:p w14:paraId="10650072" w14:textId="0D10AEC7" w:rsidR="00AE014B" w:rsidRPr="000C3593" w:rsidRDefault="00FA79FF" w:rsidP="00265700">
      <w:pPr>
        <w:pStyle w:val="Akapitzlist"/>
        <w:numPr>
          <w:ilvl w:val="0"/>
          <w:numId w:val="19"/>
        </w:numPr>
        <w:autoSpaceDE w:val="0"/>
        <w:autoSpaceDN w:val="0"/>
        <w:adjustRightInd w:val="0"/>
        <w:spacing w:before="60"/>
        <w:ind w:left="357" w:hanging="357"/>
        <w:contextualSpacing w:val="0"/>
        <w:jc w:val="both"/>
        <w:rPr>
          <w:rFonts w:ascii="Arial" w:eastAsia="Calibri" w:hAnsi="Arial" w:cs="Arial"/>
          <w:lang w:val="en-US"/>
        </w:rPr>
      </w:pPr>
      <w:r w:rsidRPr="000C3593">
        <w:rPr>
          <w:rFonts w:ascii="Arial" w:eastAsia="Calibri" w:hAnsi="Arial" w:cs="Arial"/>
          <w:lang w:val="en-US"/>
        </w:rPr>
        <w:t xml:space="preserve">The </w:t>
      </w:r>
      <w:r w:rsidR="00265700">
        <w:rPr>
          <w:rFonts w:ascii="Arial" w:eastAsia="Calibri" w:hAnsi="Arial" w:cs="Arial"/>
          <w:lang w:val="en-US"/>
        </w:rPr>
        <w:t>Polish Hospitality</w:t>
      </w:r>
      <w:r w:rsidR="00265700" w:rsidRPr="000A583B">
        <w:rPr>
          <w:rFonts w:ascii="Arial" w:eastAsia="Calibri" w:hAnsi="Arial" w:cs="Arial"/>
          <w:lang w:val="en-US"/>
        </w:rPr>
        <w:t xml:space="preserve"> </w:t>
      </w:r>
      <w:r w:rsidRPr="000C3593">
        <w:rPr>
          <w:rFonts w:ascii="Arial" w:eastAsia="Calibri" w:hAnsi="Arial" w:cs="Arial"/>
          <w:lang w:val="en-US"/>
        </w:rPr>
        <w:t xml:space="preserve">Foundation may conduct another </w:t>
      </w:r>
      <w:r w:rsidR="00265700">
        <w:rPr>
          <w:rFonts w:ascii="Arial" w:eastAsia="Calibri" w:hAnsi="Arial" w:cs="Arial"/>
          <w:lang w:val="en-US"/>
        </w:rPr>
        <w:t xml:space="preserve">round of </w:t>
      </w:r>
      <w:r w:rsidRPr="000C3593">
        <w:rPr>
          <w:rFonts w:ascii="Arial" w:eastAsia="Calibri" w:hAnsi="Arial" w:cs="Arial"/>
          <w:lang w:val="en-US"/>
        </w:rPr>
        <w:t>recruitment for its project after the closure of activities related to housing support.</w:t>
      </w:r>
    </w:p>
    <w:p w14:paraId="0DCEDA6D" w14:textId="77777777" w:rsidR="00AE014B" w:rsidRPr="00751E13" w:rsidRDefault="00AE014B" w:rsidP="00AE014B">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751E13">
        <w:rPr>
          <w:rFonts w:ascii="Arial" w:hAnsi="Arial" w:cs="Arial"/>
          <w:b/>
          <w:bCs/>
          <w:sz w:val="22"/>
          <w:szCs w:val="22"/>
          <w:lang w:val="en-US"/>
        </w:rPr>
        <w:t>III. Eligibility Criteria</w:t>
      </w:r>
      <w:r w:rsidR="00F35221">
        <w:rPr>
          <w:rFonts w:ascii="Arial" w:hAnsi="Arial" w:cs="Arial"/>
          <w:b/>
          <w:bCs/>
          <w:sz w:val="22"/>
          <w:szCs w:val="22"/>
          <w:lang w:val="en-US"/>
        </w:rPr>
        <w:t xml:space="preserve"> for Beneficiaries of both projects</w:t>
      </w:r>
    </w:p>
    <w:p w14:paraId="539E463D" w14:textId="77777777" w:rsidR="00AE014B" w:rsidRPr="00265700" w:rsidRDefault="00AE014B" w:rsidP="00AE014B">
      <w:pPr>
        <w:autoSpaceDE w:val="0"/>
        <w:autoSpaceDN w:val="0"/>
        <w:adjustRightInd w:val="0"/>
        <w:spacing w:before="120"/>
        <w:ind w:left="360"/>
        <w:jc w:val="both"/>
        <w:rPr>
          <w:rFonts w:ascii="Arial" w:eastAsia="Calibri" w:hAnsi="Arial" w:cs="Arial"/>
          <w:sz w:val="20"/>
          <w:szCs w:val="20"/>
        </w:rPr>
      </w:pPr>
      <w:r w:rsidRPr="00265700">
        <w:rPr>
          <w:rFonts w:ascii="Arial" w:eastAsia="Calibri" w:hAnsi="Arial" w:cs="Arial"/>
          <w:sz w:val="20"/>
          <w:szCs w:val="20"/>
        </w:rPr>
        <w:t>The applicant should meet the following criteria and describe the level of meeting these criteria in the application for support:</w:t>
      </w:r>
    </w:p>
    <w:p w14:paraId="79F9664D" w14:textId="77777777" w:rsidR="00AE014B" w:rsidRPr="00265700" w:rsidRDefault="00F35221" w:rsidP="00F35221">
      <w:pPr>
        <w:pStyle w:val="Akapitzlist"/>
        <w:numPr>
          <w:ilvl w:val="0"/>
          <w:numId w:val="5"/>
        </w:numPr>
        <w:autoSpaceDE w:val="0"/>
        <w:autoSpaceDN w:val="0"/>
        <w:adjustRightInd w:val="0"/>
        <w:spacing w:before="120"/>
        <w:jc w:val="both"/>
        <w:rPr>
          <w:rFonts w:ascii="Arial" w:eastAsia="Calibri" w:hAnsi="Arial" w:cs="Arial"/>
          <w:lang w:val="en-US"/>
        </w:rPr>
      </w:pPr>
      <w:r w:rsidRPr="00265700">
        <w:rPr>
          <w:rFonts w:ascii="Arial" w:eastAsia="Calibri" w:hAnsi="Arial" w:cs="Arial"/>
          <w:lang w:val="en-US"/>
        </w:rPr>
        <w:t>i</w:t>
      </w:r>
      <w:r w:rsidR="004A30A0" w:rsidRPr="00265700">
        <w:rPr>
          <w:rFonts w:ascii="Arial" w:eastAsia="Calibri" w:hAnsi="Arial" w:cs="Arial"/>
          <w:lang w:val="en-US"/>
        </w:rPr>
        <w:t>s a Third-Country Citizen</w:t>
      </w:r>
      <w:r w:rsidR="004A30A0" w:rsidRPr="00265700">
        <w:rPr>
          <w:rStyle w:val="Odwoanieprzypisudolnego"/>
          <w:rFonts w:ascii="Arial" w:eastAsia="Calibri" w:hAnsi="Arial" w:cs="Arial"/>
          <w:lang w:val="en-US"/>
        </w:rPr>
        <w:footnoteReference w:id="1"/>
      </w:r>
      <w:r w:rsidR="00AE014B" w:rsidRPr="00265700">
        <w:rPr>
          <w:rFonts w:ascii="Arial" w:eastAsia="Calibri" w:hAnsi="Arial" w:cs="Arial"/>
          <w:lang w:val="en-US"/>
        </w:rPr>
        <w:t xml:space="preserve"> with the refugee, subsidiary protection or humanitarian stay status.</w:t>
      </w:r>
    </w:p>
    <w:p w14:paraId="6FD6977F" w14:textId="77777777" w:rsidR="00AE014B" w:rsidRPr="00265700" w:rsidRDefault="00F35221" w:rsidP="00751E13">
      <w:pPr>
        <w:pStyle w:val="Akapitzlist"/>
        <w:numPr>
          <w:ilvl w:val="0"/>
          <w:numId w:val="5"/>
        </w:numPr>
        <w:autoSpaceDE w:val="0"/>
        <w:autoSpaceDN w:val="0"/>
        <w:adjustRightInd w:val="0"/>
        <w:spacing w:before="120"/>
        <w:jc w:val="both"/>
        <w:rPr>
          <w:rFonts w:ascii="Arial" w:eastAsia="Calibri" w:hAnsi="Arial" w:cs="Arial"/>
          <w:lang w:val="en-US"/>
        </w:rPr>
      </w:pPr>
      <w:r w:rsidRPr="00265700">
        <w:rPr>
          <w:rFonts w:ascii="Arial" w:eastAsia="Calibri" w:hAnsi="Arial" w:cs="Arial"/>
          <w:lang w:val="en-US"/>
        </w:rPr>
        <w:t>e</w:t>
      </w:r>
      <w:r w:rsidR="00AE014B" w:rsidRPr="00265700">
        <w:rPr>
          <w:rFonts w:ascii="Arial" w:eastAsia="Calibri" w:hAnsi="Arial" w:cs="Arial"/>
          <w:lang w:val="en-US"/>
        </w:rPr>
        <w:t>xperiencing a difficult financial situation in connection with the COVID-19 epidemic,</w:t>
      </w:r>
    </w:p>
    <w:p w14:paraId="167EE956" w14:textId="77777777" w:rsidR="00AE014B" w:rsidRPr="00265700" w:rsidRDefault="00F35221" w:rsidP="00F35221">
      <w:pPr>
        <w:pStyle w:val="Akapitzlist"/>
        <w:numPr>
          <w:ilvl w:val="0"/>
          <w:numId w:val="5"/>
        </w:numPr>
        <w:autoSpaceDE w:val="0"/>
        <w:autoSpaceDN w:val="0"/>
        <w:adjustRightInd w:val="0"/>
        <w:spacing w:before="120"/>
        <w:jc w:val="both"/>
        <w:rPr>
          <w:rFonts w:ascii="Arial" w:eastAsia="Calibri" w:hAnsi="Arial" w:cs="Arial"/>
          <w:lang w:val="en-US"/>
        </w:rPr>
      </w:pPr>
      <w:r w:rsidRPr="00265700">
        <w:rPr>
          <w:rFonts w:ascii="Arial" w:eastAsia="Calibri" w:hAnsi="Arial" w:cs="Arial"/>
          <w:lang w:val="en-US"/>
        </w:rPr>
        <w:t>d</w:t>
      </w:r>
      <w:r w:rsidR="00751E13" w:rsidRPr="00265700">
        <w:rPr>
          <w:rFonts w:ascii="Arial" w:eastAsia="Calibri" w:hAnsi="Arial" w:cs="Arial"/>
          <w:lang w:val="en-US"/>
        </w:rPr>
        <w:t>ue</w:t>
      </w:r>
      <w:r w:rsidR="00AE014B" w:rsidRPr="00265700">
        <w:rPr>
          <w:rFonts w:ascii="Arial" w:eastAsia="Calibri" w:hAnsi="Arial" w:cs="Arial"/>
          <w:lang w:val="en-US"/>
        </w:rPr>
        <w:t xml:space="preserve"> to the difficult s</w:t>
      </w:r>
      <w:r w:rsidRPr="00265700">
        <w:rPr>
          <w:rFonts w:ascii="Arial" w:eastAsia="Calibri" w:hAnsi="Arial" w:cs="Arial"/>
          <w:lang w:val="en-US"/>
        </w:rPr>
        <w:t xml:space="preserve">ituation, </w:t>
      </w:r>
      <w:r w:rsidR="00751E13" w:rsidRPr="00265700">
        <w:rPr>
          <w:rFonts w:ascii="Arial" w:eastAsia="Calibri" w:hAnsi="Arial" w:cs="Arial"/>
          <w:lang w:val="en-US"/>
        </w:rPr>
        <w:t>did</w:t>
      </w:r>
      <w:r w:rsidR="00AE014B" w:rsidRPr="00265700">
        <w:rPr>
          <w:rFonts w:ascii="Arial" w:eastAsia="Calibri" w:hAnsi="Arial" w:cs="Arial"/>
          <w:lang w:val="en-US"/>
        </w:rPr>
        <w:t xml:space="preserve"> not use housing benefits and other forms of support under social assistance systems,</w:t>
      </w:r>
    </w:p>
    <w:p w14:paraId="1DCA4802" w14:textId="77777777" w:rsidR="00AE014B" w:rsidRPr="00265700" w:rsidRDefault="00F35221" w:rsidP="00751E13">
      <w:pPr>
        <w:pStyle w:val="Akapitzlist"/>
        <w:numPr>
          <w:ilvl w:val="0"/>
          <w:numId w:val="5"/>
        </w:numPr>
        <w:autoSpaceDE w:val="0"/>
        <w:autoSpaceDN w:val="0"/>
        <w:adjustRightInd w:val="0"/>
        <w:spacing w:before="120"/>
        <w:jc w:val="both"/>
        <w:rPr>
          <w:rFonts w:ascii="Arial" w:eastAsia="Calibri" w:hAnsi="Arial" w:cs="Arial"/>
          <w:lang w:val="en-US"/>
        </w:rPr>
      </w:pPr>
      <w:r w:rsidRPr="00265700">
        <w:rPr>
          <w:rFonts w:ascii="Arial" w:eastAsia="Calibri" w:hAnsi="Arial" w:cs="Arial"/>
          <w:lang w:val="en-US"/>
        </w:rPr>
        <w:t>h</w:t>
      </w:r>
      <w:r w:rsidR="00AE014B" w:rsidRPr="00265700">
        <w:rPr>
          <w:rFonts w:ascii="Arial" w:eastAsia="Calibri" w:hAnsi="Arial" w:cs="Arial"/>
          <w:lang w:val="en-US"/>
        </w:rPr>
        <w:t xml:space="preserve">as a difficult situation </w:t>
      </w:r>
      <w:r w:rsidR="00751E13" w:rsidRPr="00265700">
        <w:rPr>
          <w:rFonts w:ascii="Arial" w:eastAsia="Calibri" w:hAnsi="Arial" w:cs="Arial"/>
          <w:lang w:val="en-US"/>
        </w:rPr>
        <w:t>in the family other than</w:t>
      </w:r>
      <w:r w:rsidR="00AE014B" w:rsidRPr="00265700">
        <w:rPr>
          <w:rFonts w:ascii="Arial" w:eastAsia="Calibri" w:hAnsi="Arial" w:cs="Arial"/>
          <w:lang w:val="en-US"/>
        </w:rPr>
        <w:t xml:space="preserve"> the economic situation, for example: has</w:t>
      </w:r>
      <w:r w:rsidR="00751E13" w:rsidRPr="00265700">
        <w:rPr>
          <w:rFonts w:ascii="Arial" w:eastAsia="Calibri" w:hAnsi="Arial" w:cs="Arial"/>
          <w:lang w:val="en-US"/>
        </w:rPr>
        <w:t xml:space="preserve"> someone in the family with health problems</w:t>
      </w:r>
      <w:r w:rsidR="00AE014B" w:rsidRPr="00265700">
        <w:rPr>
          <w:rFonts w:ascii="Arial" w:eastAsia="Calibri" w:hAnsi="Arial" w:cs="Arial"/>
          <w:lang w:val="en-US"/>
        </w:rPr>
        <w:t>, including the elderly, is a single parent, is unemployed, has people in the family with mental problems or disabilities, has many dependents (m</w:t>
      </w:r>
      <w:r w:rsidR="00751E13" w:rsidRPr="00265700">
        <w:rPr>
          <w:rFonts w:ascii="Arial" w:eastAsia="Calibri" w:hAnsi="Arial" w:cs="Arial"/>
          <w:lang w:val="en-US"/>
        </w:rPr>
        <w:t>inimum</w:t>
      </w:r>
      <w:r w:rsidR="00AE014B" w:rsidRPr="00265700">
        <w:rPr>
          <w:rFonts w:ascii="Arial" w:eastAsia="Calibri" w:hAnsi="Arial" w:cs="Arial"/>
          <w:lang w:val="en-US"/>
        </w:rPr>
        <w:t xml:space="preserve"> 5 ) in the household, etc.</w:t>
      </w:r>
    </w:p>
    <w:p w14:paraId="74393E4E" w14:textId="77777777" w:rsidR="00F35221" w:rsidRPr="00265700" w:rsidRDefault="00F35221" w:rsidP="00F35221">
      <w:pPr>
        <w:pStyle w:val="Akapitzlist"/>
        <w:numPr>
          <w:ilvl w:val="0"/>
          <w:numId w:val="5"/>
        </w:numPr>
        <w:autoSpaceDE w:val="0"/>
        <w:autoSpaceDN w:val="0"/>
        <w:adjustRightInd w:val="0"/>
        <w:spacing w:before="120"/>
        <w:jc w:val="both"/>
        <w:rPr>
          <w:rFonts w:ascii="Arial" w:eastAsia="Calibri" w:hAnsi="Arial" w:cs="Arial"/>
          <w:lang w:val="en-US"/>
        </w:rPr>
      </w:pPr>
      <w:r w:rsidRPr="00265700">
        <w:rPr>
          <w:rFonts w:ascii="Arial" w:eastAsia="Calibri" w:hAnsi="Arial" w:cs="Arial"/>
          <w:lang w:val="en-US"/>
        </w:rPr>
        <w:t>In the case of Housing Support there are 2 additional criteria:</w:t>
      </w:r>
    </w:p>
    <w:p w14:paraId="53181E69" w14:textId="77777777" w:rsidR="00F35221" w:rsidRPr="00265700" w:rsidRDefault="00F35221" w:rsidP="00F35221">
      <w:pPr>
        <w:pStyle w:val="Akapitzlist"/>
        <w:numPr>
          <w:ilvl w:val="1"/>
          <w:numId w:val="5"/>
        </w:numPr>
        <w:autoSpaceDE w:val="0"/>
        <w:autoSpaceDN w:val="0"/>
        <w:adjustRightInd w:val="0"/>
        <w:spacing w:before="120"/>
        <w:jc w:val="both"/>
        <w:rPr>
          <w:rFonts w:ascii="Arial" w:eastAsia="Calibri" w:hAnsi="Arial" w:cs="Arial"/>
          <w:lang w:val="en-US"/>
        </w:rPr>
      </w:pPr>
      <w:r w:rsidRPr="00265700">
        <w:rPr>
          <w:rFonts w:ascii="Arial" w:eastAsia="Calibri" w:hAnsi="Arial" w:cs="Arial"/>
          <w:lang w:val="en-US"/>
        </w:rPr>
        <w:t xml:space="preserve">Has a family and lives with them in the </w:t>
      </w:r>
      <w:proofErr w:type="spellStart"/>
      <w:r w:rsidRPr="00265700">
        <w:rPr>
          <w:rFonts w:ascii="Arial" w:eastAsia="Calibri" w:hAnsi="Arial" w:cs="Arial"/>
          <w:lang w:val="en-US"/>
        </w:rPr>
        <w:t>Mazowian</w:t>
      </w:r>
      <w:proofErr w:type="spellEnd"/>
      <w:r w:rsidRPr="00265700">
        <w:rPr>
          <w:rFonts w:ascii="Arial" w:eastAsia="Calibri" w:hAnsi="Arial" w:cs="Arial"/>
          <w:lang w:val="en-US"/>
        </w:rPr>
        <w:t xml:space="preserve"> Voivodship,</w:t>
      </w:r>
    </w:p>
    <w:p w14:paraId="5F538785" w14:textId="77777777" w:rsidR="00F35221" w:rsidRPr="00265700" w:rsidRDefault="00F35221" w:rsidP="00F35221">
      <w:pPr>
        <w:pStyle w:val="Akapitzlist"/>
        <w:numPr>
          <w:ilvl w:val="1"/>
          <w:numId w:val="5"/>
        </w:numPr>
        <w:autoSpaceDE w:val="0"/>
        <w:autoSpaceDN w:val="0"/>
        <w:adjustRightInd w:val="0"/>
        <w:spacing w:before="120"/>
        <w:jc w:val="both"/>
        <w:rPr>
          <w:rFonts w:ascii="Arial" w:eastAsia="Calibri" w:hAnsi="Arial" w:cs="Arial"/>
          <w:lang w:val="en-US"/>
        </w:rPr>
      </w:pPr>
      <w:r w:rsidRPr="00265700">
        <w:rPr>
          <w:rFonts w:ascii="Arial" w:eastAsia="Calibri" w:hAnsi="Arial" w:cs="Arial"/>
          <w:lang w:val="en-US"/>
        </w:rPr>
        <w:t>Has not used other forms of financial support from other organizations for housing purposes,</w:t>
      </w:r>
    </w:p>
    <w:p w14:paraId="6847C6BF" w14:textId="3787E957" w:rsidR="004A30A0" w:rsidRPr="00265700" w:rsidRDefault="00AE014B" w:rsidP="00265700">
      <w:pPr>
        <w:autoSpaceDE w:val="0"/>
        <w:autoSpaceDN w:val="0"/>
        <w:adjustRightInd w:val="0"/>
        <w:spacing w:before="120"/>
        <w:ind w:left="360"/>
        <w:jc w:val="both"/>
        <w:rPr>
          <w:rFonts w:ascii="Arial" w:eastAsia="Calibri" w:hAnsi="Arial" w:cs="Arial"/>
          <w:sz w:val="20"/>
          <w:szCs w:val="20"/>
        </w:rPr>
      </w:pPr>
      <w:r w:rsidRPr="00265700">
        <w:rPr>
          <w:rFonts w:ascii="Arial" w:eastAsia="Calibri" w:hAnsi="Arial" w:cs="Arial"/>
          <w:sz w:val="20"/>
          <w:szCs w:val="20"/>
        </w:rPr>
        <w:t>In exceptional circumstan</w:t>
      </w:r>
      <w:r w:rsidR="00751E13" w:rsidRPr="00265700">
        <w:rPr>
          <w:rFonts w:ascii="Arial" w:eastAsia="Calibri" w:hAnsi="Arial" w:cs="Arial"/>
          <w:sz w:val="20"/>
          <w:szCs w:val="20"/>
        </w:rPr>
        <w:t xml:space="preserve">ces, for persons who are </w:t>
      </w:r>
      <w:r w:rsidRPr="00265700">
        <w:rPr>
          <w:rFonts w:ascii="Arial" w:eastAsia="Calibri" w:hAnsi="Arial" w:cs="Arial"/>
          <w:sz w:val="20"/>
          <w:szCs w:val="20"/>
        </w:rPr>
        <w:t xml:space="preserve">in the procedure for </w:t>
      </w:r>
      <w:r w:rsidR="00751E13" w:rsidRPr="00265700">
        <w:rPr>
          <w:rFonts w:ascii="Arial" w:eastAsia="Calibri" w:hAnsi="Arial" w:cs="Arial"/>
          <w:sz w:val="20"/>
          <w:szCs w:val="20"/>
        </w:rPr>
        <w:t xml:space="preserve">obtaining </w:t>
      </w:r>
      <w:r w:rsidRPr="00265700">
        <w:rPr>
          <w:rFonts w:ascii="Arial" w:eastAsia="Calibri" w:hAnsi="Arial" w:cs="Arial"/>
          <w:sz w:val="20"/>
          <w:szCs w:val="20"/>
        </w:rPr>
        <w:t xml:space="preserve">international protection </w:t>
      </w:r>
      <w:r w:rsidR="004A30A0" w:rsidRPr="00265700">
        <w:rPr>
          <w:rFonts w:ascii="Arial" w:eastAsia="Calibri" w:hAnsi="Arial" w:cs="Arial"/>
          <w:sz w:val="20"/>
          <w:szCs w:val="20"/>
        </w:rPr>
        <w:t xml:space="preserve">status </w:t>
      </w:r>
      <w:r w:rsidRPr="00265700">
        <w:rPr>
          <w:rFonts w:ascii="Arial" w:eastAsia="Calibri" w:hAnsi="Arial" w:cs="Arial"/>
          <w:sz w:val="20"/>
          <w:szCs w:val="20"/>
        </w:rPr>
        <w:t>or stateless persons</w:t>
      </w:r>
      <w:r w:rsidR="004A30A0" w:rsidRPr="00265700">
        <w:rPr>
          <w:rFonts w:ascii="Arial" w:eastAsia="Calibri" w:hAnsi="Arial" w:cs="Arial"/>
          <w:sz w:val="20"/>
          <w:szCs w:val="20"/>
        </w:rPr>
        <w:t xml:space="preserve"> status</w:t>
      </w:r>
      <w:r w:rsidR="00751E13" w:rsidRPr="00265700">
        <w:rPr>
          <w:rFonts w:ascii="Arial" w:eastAsia="Calibri" w:hAnsi="Arial" w:cs="Arial"/>
          <w:sz w:val="20"/>
          <w:szCs w:val="20"/>
        </w:rPr>
        <w:t>, it is possible</w:t>
      </w:r>
      <w:r w:rsidRPr="00265700">
        <w:rPr>
          <w:rFonts w:ascii="Arial" w:eastAsia="Calibri" w:hAnsi="Arial" w:cs="Arial"/>
          <w:sz w:val="20"/>
          <w:szCs w:val="20"/>
        </w:rPr>
        <w:t xml:space="preserve"> to apply, but </w:t>
      </w:r>
      <w:r w:rsidR="00813480" w:rsidRPr="00265700">
        <w:rPr>
          <w:rFonts w:ascii="Arial" w:eastAsia="Calibri" w:hAnsi="Arial" w:cs="Arial"/>
          <w:sz w:val="20"/>
          <w:szCs w:val="20"/>
        </w:rPr>
        <w:t>s</w:t>
      </w:r>
      <w:r w:rsidRPr="00265700">
        <w:rPr>
          <w:rFonts w:ascii="Arial" w:eastAsia="Calibri" w:hAnsi="Arial" w:cs="Arial"/>
          <w:sz w:val="20"/>
          <w:szCs w:val="20"/>
        </w:rPr>
        <w:t xml:space="preserve">upport may be </w:t>
      </w:r>
      <w:r w:rsidR="004A30A0" w:rsidRPr="00265700">
        <w:rPr>
          <w:rFonts w:ascii="Arial" w:eastAsia="Calibri" w:hAnsi="Arial" w:cs="Arial"/>
          <w:sz w:val="20"/>
          <w:szCs w:val="20"/>
        </w:rPr>
        <w:t>granted</w:t>
      </w:r>
      <w:r w:rsidRPr="00265700">
        <w:rPr>
          <w:rFonts w:ascii="Arial" w:eastAsia="Calibri" w:hAnsi="Arial" w:cs="Arial"/>
          <w:sz w:val="20"/>
          <w:szCs w:val="20"/>
        </w:rPr>
        <w:t xml:space="preserve"> after a detailed case analysis </w:t>
      </w:r>
      <w:r w:rsidR="00751E13" w:rsidRPr="00265700">
        <w:rPr>
          <w:rFonts w:ascii="Arial" w:eastAsia="Calibri" w:hAnsi="Arial" w:cs="Arial"/>
          <w:sz w:val="20"/>
          <w:szCs w:val="20"/>
        </w:rPr>
        <w:t>by</w:t>
      </w:r>
      <w:r w:rsidRPr="00265700">
        <w:rPr>
          <w:rFonts w:ascii="Arial" w:eastAsia="Calibri" w:hAnsi="Arial" w:cs="Arial"/>
          <w:sz w:val="20"/>
          <w:szCs w:val="20"/>
        </w:rPr>
        <w:t xml:space="preserve"> UNHCR.</w:t>
      </w:r>
      <w:r w:rsidR="00813480" w:rsidRPr="00265700">
        <w:rPr>
          <w:rFonts w:ascii="Arial" w:eastAsia="Calibri" w:hAnsi="Arial" w:cs="Arial"/>
          <w:sz w:val="20"/>
          <w:szCs w:val="20"/>
        </w:rPr>
        <w:t xml:space="preserve"> </w:t>
      </w:r>
      <w:r w:rsidRPr="00265700">
        <w:rPr>
          <w:rFonts w:ascii="Arial" w:eastAsia="Calibri" w:hAnsi="Arial" w:cs="Arial"/>
          <w:sz w:val="20"/>
          <w:szCs w:val="20"/>
        </w:rPr>
        <w:t xml:space="preserve">Exceptions are cases of </w:t>
      </w:r>
      <w:proofErr w:type="gramStart"/>
      <w:r w:rsidR="00C43468">
        <w:rPr>
          <w:rFonts w:ascii="Arial" w:eastAsia="Calibri" w:hAnsi="Arial" w:cs="Arial"/>
          <w:sz w:val="20"/>
          <w:szCs w:val="20"/>
        </w:rPr>
        <w:t>gender based</w:t>
      </w:r>
      <w:proofErr w:type="gramEnd"/>
      <w:r w:rsidR="00C43468">
        <w:rPr>
          <w:rFonts w:ascii="Arial" w:eastAsia="Calibri" w:hAnsi="Arial" w:cs="Arial"/>
          <w:sz w:val="20"/>
          <w:szCs w:val="20"/>
        </w:rPr>
        <w:t xml:space="preserve"> violence (GBV)</w:t>
      </w:r>
      <w:r w:rsidRPr="00265700">
        <w:rPr>
          <w:rFonts w:ascii="Arial" w:eastAsia="Calibri" w:hAnsi="Arial" w:cs="Arial"/>
          <w:sz w:val="20"/>
          <w:szCs w:val="20"/>
        </w:rPr>
        <w:t xml:space="preserve"> or sexual orientation, as defined in the program.</w:t>
      </w:r>
    </w:p>
    <w:p w14:paraId="24A07A42" w14:textId="77777777" w:rsidR="004A30A0" w:rsidRPr="004A30A0" w:rsidRDefault="004A30A0" w:rsidP="004A30A0">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4A30A0">
        <w:rPr>
          <w:rFonts w:ascii="Arial" w:hAnsi="Arial" w:cs="Arial"/>
          <w:b/>
          <w:bCs/>
          <w:sz w:val="22"/>
          <w:szCs w:val="22"/>
          <w:lang w:val="en-US"/>
        </w:rPr>
        <w:t xml:space="preserve">IV. </w:t>
      </w:r>
      <w:r w:rsidR="00813480">
        <w:rPr>
          <w:rFonts w:ascii="Arial" w:hAnsi="Arial" w:cs="Arial"/>
          <w:b/>
          <w:bCs/>
          <w:sz w:val="22"/>
          <w:szCs w:val="22"/>
          <w:lang w:val="en-US"/>
        </w:rPr>
        <w:t xml:space="preserve">Beneficiaries </w:t>
      </w:r>
      <w:r w:rsidRPr="004A30A0">
        <w:rPr>
          <w:rFonts w:ascii="Arial" w:hAnsi="Arial" w:cs="Arial"/>
          <w:b/>
          <w:bCs/>
          <w:sz w:val="22"/>
          <w:szCs w:val="22"/>
          <w:lang w:val="en-US"/>
        </w:rPr>
        <w:t>Selection Procedure</w:t>
      </w:r>
      <w:r w:rsidR="00813480">
        <w:rPr>
          <w:rFonts w:ascii="Arial" w:hAnsi="Arial" w:cs="Arial"/>
          <w:b/>
          <w:bCs/>
          <w:sz w:val="22"/>
          <w:szCs w:val="22"/>
          <w:lang w:val="en-US"/>
        </w:rPr>
        <w:t xml:space="preserve"> – submitting joint applications</w:t>
      </w:r>
    </w:p>
    <w:p w14:paraId="3B7F0CE5" w14:textId="77777777" w:rsidR="004A30A0" w:rsidRPr="00C43468" w:rsidRDefault="00FB4C8F" w:rsidP="00C43468">
      <w:pPr>
        <w:pStyle w:val="Akapitzlist"/>
        <w:numPr>
          <w:ilvl w:val="0"/>
          <w:numId w:val="7"/>
        </w:numPr>
        <w:autoSpaceDE w:val="0"/>
        <w:autoSpaceDN w:val="0"/>
        <w:adjustRightInd w:val="0"/>
        <w:spacing w:before="60"/>
        <w:contextualSpacing w:val="0"/>
        <w:jc w:val="both"/>
        <w:rPr>
          <w:rFonts w:ascii="Arial" w:eastAsia="Calibri" w:hAnsi="Arial" w:cs="Arial"/>
          <w:lang w:val="en-US"/>
        </w:rPr>
      </w:pPr>
      <w:r w:rsidRPr="00C43468">
        <w:rPr>
          <w:rFonts w:ascii="Arial" w:eastAsia="Calibri" w:hAnsi="Arial" w:cs="Arial"/>
          <w:lang w:val="en-US"/>
        </w:rPr>
        <w:t>Project documentation is</w:t>
      </w:r>
      <w:r w:rsidR="004A30A0" w:rsidRPr="00C43468">
        <w:rPr>
          <w:rFonts w:ascii="Arial" w:eastAsia="Calibri" w:hAnsi="Arial" w:cs="Arial"/>
          <w:lang w:val="en-US"/>
        </w:rPr>
        <w:t xml:space="preserve"> available in Polish, English and Russian and </w:t>
      </w:r>
      <w:r w:rsidRPr="00C43468">
        <w:rPr>
          <w:rFonts w:ascii="Arial" w:eastAsia="Calibri" w:hAnsi="Arial" w:cs="Arial"/>
          <w:lang w:val="en-US"/>
        </w:rPr>
        <w:t>it is possible to a</w:t>
      </w:r>
      <w:r w:rsidR="004A30A0" w:rsidRPr="00C43468">
        <w:rPr>
          <w:rFonts w:ascii="Arial" w:eastAsia="Calibri" w:hAnsi="Arial" w:cs="Arial"/>
          <w:lang w:val="en-US"/>
        </w:rPr>
        <w:t xml:space="preserve">pply in </w:t>
      </w:r>
      <w:r w:rsidRPr="00C43468">
        <w:rPr>
          <w:rFonts w:ascii="Arial" w:eastAsia="Calibri" w:hAnsi="Arial" w:cs="Arial"/>
          <w:lang w:val="en-US"/>
        </w:rPr>
        <w:t>any</w:t>
      </w:r>
      <w:r w:rsidR="004A30A0" w:rsidRPr="00C43468">
        <w:rPr>
          <w:rFonts w:ascii="Arial" w:eastAsia="Calibri" w:hAnsi="Arial" w:cs="Arial"/>
          <w:lang w:val="en-US"/>
        </w:rPr>
        <w:t xml:space="preserve"> of these three languages.</w:t>
      </w:r>
    </w:p>
    <w:p w14:paraId="141E7BA5" w14:textId="77777777" w:rsidR="004A30A0" w:rsidRPr="00C43468" w:rsidRDefault="004A30A0" w:rsidP="00C43468">
      <w:pPr>
        <w:pStyle w:val="Akapitzlist"/>
        <w:numPr>
          <w:ilvl w:val="0"/>
          <w:numId w:val="7"/>
        </w:numPr>
        <w:autoSpaceDE w:val="0"/>
        <w:autoSpaceDN w:val="0"/>
        <w:adjustRightInd w:val="0"/>
        <w:spacing w:before="60"/>
        <w:contextualSpacing w:val="0"/>
        <w:jc w:val="both"/>
        <w:rPr>
          <w:rFonts w:ascii="Arial" w:eastAsia="Calibri" w:hAnsi="Arial" w:cs="Arial"/>
          <w:lang w:val="en-US"/>
        </w:rPr>
      </w:pPr>
      <w:r w:rsidRPr="00C43468">
        <w:rPr>
          <w:rFonts w:ascii="Arial" w:eastAsia="Calibri" w:hAnsi="Arial" w:cs="Arial"/>
          <w:lang w:val="en-US"/>
        </w:rPr>
        <w:t xml:space="preserve">The </w:t>
      </w:r>
      <w:r w:rsidR="00FB4C8F" w:rsidRPr="00C43468">
        <w:rPr>
          <w:rFonts w:ascii="Arial" w:eastAsia="Calibri" w:hAnsi="Arial" w:cs="Arial"/>
          <w:lang w:val="en-US"/>
        </w:rPr>
        <w:t>complete</w:t>
      </w:r>
      <w:r w:rsidRPr="00C43468">
        <w:rPr>
          <w:rFonts w:ascii="Arial" w:eastAsia="Calibri" w:hAnsi="Arial" w:cs="Arial"/>
          <w:lang w:val="en-US"/>
        </w:rPr>
        <w:t xml:space="preserve"> application for support includes:</w:t>
      </w:r>
    </w:p>
    <w:p w14:paraId="707A233C" w14:textId="77777777" w:rsidR="00FB4C8F" w:rsidRPr="00FB4C8F" w:rsidRDefault="004A30A0" w:rsidP="00960E0E">
      <w:pPr>
        <w:pStyle w:val="Akapitzlist"/>
        <w:numPr>
          <w:ilvl w:val="0"/>
          <w:numId w:val="8"/>
        </w:numPr>
        <w:autoSpaceDE w:val="0"/>
        <w:autoSpaceDN w:val="0"/>
        <w:adjustRightInd w:val="0"/>
        <w:spacing w:before="120"/>
        <w:jc w:val="both"/>
        <w:rPr>
          <w:rFonts w:ascii="Arial" w:eastAsia="Calibri" w:hAnsi="Arial" w:cs="Arial"/>
          <w:lang w:val="en-US"/>
        </w:rPr>
      </w:pPr>
      <w:r w:rsidRPr="00FB4C8F">
        <w:rPr>
          <w:rFonts w:ascii="Arial" w:eastAsia="Calibri" w:hAnsi="Arial" w:cs="Arial"/>
          <w:color w:val="2F5496" w:themeColor="accent5" w:themeShade="BF"/>
          <w:lang w:val="en-US"/>
        </w:rPr>
        <w:t xml:space="preserve">Application </w:t>
      </w:r>
      <w:r w:rsidR="00FB4C8F" w:rsidRPr="00FB4C8F">
        <w:rPr>
          <w:rFonts w:ascii="Arial" w:eastAsia="Calibri" w:hAnsi="Arial" w:cs="Arial"/>
          <w:color w:val="2F5496" w:themeColor="accent5" w:themeShade="BF"/>
          <w:lang w:val="en-US"/>
        </w:rPr>
        <w:t xml:space="preserve">form </w:t>
      </w:r>
      <w:r w:rsidRPr="00FB4C8F">
        <w:rPr>
          <w:rFonts w:ascii="Arial" w:eastAsia="Calibri" w:hAnsi="Arial" w:cs="Arial"/>
          <w:color w:val="2F5496" w:themeColor="accent5" w:themeShade="BF"/>
          <w:lang w:val="en-US"/>
        </w:rPr>
        <w:t xml:space="preserve">for </w:t>
      </w:r>
      <w:r w:rsidR="00FB4C8F">
        <w:rPr>
          <w:rFonts w:ascii="Arial" w:eastAsia="Calibri" w:hAnsi="Arial" w:cs="Arial"/>
          <w:color w:val="2F5496" w:themeColor="accent5" w:themeShade="BF"/>
          <w:lang w:val="en-US"/>
        </w:rPr>
        <w:t xml:space="preserve">receiving </w:t>
      </w:r>
      <w:r w:rsidR="00960E0E">
        <w:rPr>
          <w:rFonts w:ascii="Arial" w:eastAsia="Calibri" w:hAnsi="Arial" w:cs="Arial"/>
          <w:color w:val="2F5496" w:themeColor="accent5" w:themeShade="BF"/>
          <w:lang w:val="en-US"/>
        </w:rPr>
        <w:t>support within the program – one application form will be valid for projects of both organizations</w:t>
      </w:r>
      <w:r w:rsidR="00FB4C8F">
        <w:rPr>
          <w:rStyle w:val="Odwoanieprzypisudolnego"/>
          <w:rFonts w:ascii="Arial" w:eastAsia="Calibri" w:hAnsi="Arial" w:cs="Arial"/>
          <w:color w:val="2F5496" w:themeColor="accent5" w:themeShade="BF"/>
          <w:lang w:val="en-US"/>
        </w:rPr>
        <w:footnoteReference w:id="2"/>
      </w:r>
      <w:r w:rsidRPr="00FB4C8F">
        <w:rPr>
          <w:rFonts w:ascii="Arial" w:eastAsia="Calibri" w:hAnsi="Arial" w:cs="Arial"/>
          <w:color w:val="2F5496" w:themeColor="accent5" w:themeShade="BF"/>
          <w:lang w:val="en-US"/>
        </w:rPr>
        <w:t xml:space="preserve"> </w:t>
      </w:r>
    </w:p>
    <w:p w14:paraId="18A69AC7" w14:textId="77777777" w:rsidR="004A30A0" w:rsidRDefault="004A30A0" w:rsidP="005C55B6">
      <w:pPr>
        <w:pStyle w:val="Akapitzlist"/>
        <w:autoSpaceDE w:val="0"/>
        <w:autoSpaceDN w:val="0"/>
        <w:adjustRightInd w:val="0"/>
        <w:spacing w:before="120"/>
        <w:ind w:left="1440"/>
        <w:jc w:val="both"/>
        <w:rPr>
          <w:rFonts w:ascii="Arial" w:eastAsia="Calibri" w:hAnsi="Arial" w:cs="Arial"/>
          <w:sz w:val="18"/>
          <w:szCs w:val="18"/>
          <w:lang w:val="en-US"/>
        </w:rPr>
      </w:pPr>
      <w:r w:rsidRPr="00FB4C8F">
        <w:rPr>
          <w:rFonts w:ascii="Arial" w:eastAsia="Calibri" w:hAnsi="Arial" w:cs="Arial"/>
          <w:sz w:val="18"/>
          <w:szCs w:val="18"/>
          <w:lang w:val="en-US"/>
        </w:rPr>
        <w:t xml:space="preserve">(the document should be </w:t>
      </w:r>
      <w:r w:rsidR="005C55B6">
        <w:rPr>
          <w:rFonts w:ascii="Arial" w:eastAsia="Calibri" w:hAnsi="Arial" w:cs="Arial"/>
          <w:sz w:val="18"/>
          <w:szCs w:val="18"/>
          <w:lang w:val="en-US"/>
        </w:rPr>
        <w:t>filled</w:t>
      </w:r>
      <w:r w:rsidRPr="00FB4C8F">
        <w:rPr>
          <w:rFonts w:ascii="Arial" w:eastAsia="Calibri" w:hAnsi="Arial" w:cs="Arial"/>
          <w:sz w:val="18"/>
          <w:szCs w:val="18"/>
          <w:lang w:val="en-US"/>
        </w:rPr>
        <w:t xml:space="preserve"> in one of three languages: Polish, Russian or English)</w:t>
      </w:r>
    </w:p>
    <w:p w14:paraId="4A8C8003" w14:textId="77777777" w:rsidR="00792601" w:rsidRPr="00FB4C8F" w:rsidRDefault="00792601" w:rsidP="00FB4C8F">
      <w:pPr>
        <w:pStyle w:val="Akapitzlist"/>
        <w:autoSpaceDE w:val="0"/>
        <w:autoSpaceDN w:val="0"/>
        <w:adjustRightInd w:val="0"/>
        <w:spacing w:before="120"/>
        <w:ind w:left="1440"/>
        <w:jc w:val="both"/>
        <w:rPr>
          <w:rFonts w:ascii="Arial" w:eastAsia="Calibri" w:hAnsi="Arial" w:cs="Arial"/>
          <w:lang w:val="en-US"/>
        </w:rPr>
      </w:pPr>
    </w:p>
    <w:p w14:paraId="0B17C404" w14:textId="4DD16E1E" w:rsidR="00792601" w:rsidRPr="00792601" w:rsidRDefault="004A30A0" w:rsidP="00FB4C8F">
      <w:pPr>
        <w:pStyle w:val="Akapitzlist"/>
        <w:numPr>
          <w:ilvl w:val="0"/>
          <w:numId w:val="8"/>
        </w:numPr>
        <w:autoSpaceDE w:val="0"/>
        <w:autoSpaceDN w:val="0"/>
        <w:adjustRightInd w:val="0"/>
        <w:spacing w:before="120"/>
        <w:jc w:val="both"/>
        <w:rPr>
          <w:rFonts w:ascii="Arial" w:eastAsia="Calibri" w:hAnsi="Arial" w:cs="Arial"/>
          <w:sz w:val="18"/>
          <w:szCs w:val="18"/>
          <w:lang w:val="en-US"/>
        </w:rPr>
      </w:pPr>
      <w:r w:rsidRPr="00FB4C8F">
        <w:rPr>
          <w:rFonts w:ascii="Arial" w:eastAsia="Calibri" w:hAnsi="Arial" w:cs="Arial"/>
          <w:color w:val="2F5496" w:themeColor="accent5" w:themeShade="BF"/>
          <w:lang w:val="en-US"/>
        </w:rPr>
        <w:t>Annex 1 - Decl</w:t>
      </w:r>
      <w:r w:rsidR="00FB4C8F">
        <w:rPr>
          <w:rFonts w:ascii="Arial" w:eastAsia="Calibri" w:hAnsi="Arial" w:cs="Arial"/>
          <w:color w:val="2F5496" w:themeColor="accent5" w:themeShade="BF"/>
          <w:lang w:val="en-US"/>
        </w:rPr>
        <w:t xml:space="preserve">aration of the owner of the </w:t>
      </w:r>
      <w:r w:rsidR="00265700">
        <w:rPr>
          <w:rFonts w:ascii="Arial" w:eastAsia="Calibri" w:hAnsi="Arial" w:cs="Arial"/>
          <w:color w:val="2F5496" w:themeColor="accent5" w:themeShade="BF"/>
          <w:lang w:val="en-US"/>
        </w:rPr>
        <w:t>rented apartment</w:t>
      </w:r>
      <w:r w:rsidRPr="00FB4C8F">
        <w:rPr>
          <w:rFonts w:ascii="Arial" w:eastAsia="Calibri" w:hAnsi="Arial" w:cs="Arial"/>
          <w:color w:val="2F5496" w:themeColor="accent5" w:themeShade="BF"/>
          <w:lang w:val="en-US"/>
        </w:rPr>
        <w:t xml:space="preserve"> on consent to process personal data (GDPR)</w:t>
      </w:r>
      <w:r w:rsidRPr="00FB4C8F">
        <w:rPr>
          <w:rFonts w:ascii="Arial" w:eastAsia="Calibri" w:hAnsi="Arial" w:cs="Arial"/>
          <w:lang w:val="en-US"/>
        </w:rPr>
        <w:t xml:space="preserve"> - original or scan if the owner lives outside the beneficiary's place of residence.</w:t>
      </w:r>
      <w:r w:rsidR="00FB4C8F" w:rsidRPr="00FB4C8F">
        <w:rPr>
          <w:rFonts w:ascii="Arial" w:eastAsia="Calibri" w:hAnsi="Arial" w:cs="Arial"/>
          <w:lang w:val="en-US"/>
        </w:rPr>
        <w:t xml:space="preserve"> </w:t>
      </w:r>
    </w:p>
    <w:p w14:paraId="29C78786" w14:textId="16C9B718" w:rsidR="004A30A0" w:rsidRPr="00C43468" w:rsidRDefault="004A30A0" w:rsidP="005C55B6">
      <w:pPr>
        <w:pStyle w:val="Akapitzlist"/>
        <w:autoSpaceDE w:val="0"/>
        <w:autoSpaceDN w:val="0"/>
        <w:adjustRightInd w:val="0"/>
        <w:spacing w:before="120"/>
        <w:ind w:left="1440"/>
        <w:jc w:val="both"/>
        <w:rPr>
          <w:rFonts w:ascii="Arial" w:eastAsia="Calibri" w:hAnsi="Arial" w:cs="Arial"/>
          <w:sz w:val="18"/>
          <w:szCs w:val="18"/>
          <w:lang w:val="en-US"/>
        </w:rPr>
      </w:pPr>
      <w:r w:rsidRPr="00FB4C8F">
        <w:rPr>
          <w:rFonts w:ascii="Arial" w:eastAsia="Calibri" w:hAnsi="Arial" w:cs="Arial"/>
          <w:sz w:val="18"/>
          <w:szCs w:val="18"/>
          <w:lang w:val="en-US"/>
        </w:rPr>
        <w:t>(</w:t>
      </w:r>
      <w:r w:rsidRPr="00C43468">
        <w:rPr>
          <w:rFonts w:ascii="Arial" w:eastAsia="Calibri" w:hAnsi="Arial" w:cs="Arial"/>
          <w:sz w:val="18"/>
          <w:szCs w:val="18"/>
          <w:lang w:val="en-US"/>
        </w:rPr>
        <w:t xml:space="preserve">the document should be </w:t>
      </w:r>
      <w:r w:rsidR="005C55B6" w:rsidRPr="00C43468">
        <w:rPr>
          <w:rFonts w:ascii="Arial" w:eastAsia="Calibri" w:hAnsi="Arial" w:cs="Arial"/>
          <w:sz w:val="18"/>
          <w:szCs w:val="18"/>
          <w:lang w:val="en-US"/>
        </w:rPr>
        <w:t>filled</w:t>
      </w:r>
      <w:r w:rsidRPr="00C43468">
        <w:rPr>
          <w:rFonts w:ascii="Arial" w:eastAsia="Calibri" w:hAnsi="Arial" w:cs="Arial"/>
          <w:sz w:val="18"/>
          <w:szCs w:val="18"/>
          <w:lang w:val="en-US"/>
        </w:rPr>
        <w:t xml:space="preserve"> in one of three languages: Polish, Russian or English - in a language understood by the Owner of the rented apartment - each language version includes Polish</w:t>
      </w:r>
      <w:r w:rsidR="00C43468" w:rsidRPr="00C43468">
        <w:rPr>
          <w:rFonts w:ascii="Arial" w:eastAsia="Calibri" w:hAnsi="Arial" w:cs="Arial"/>
          <w:sz w:val="18"/>
          <w:szCs w:val="18"/>
          <w:lang w:val="en-US"/>
        </w:rPr>
        <w:t xml:space="preserve"> version</w:t>
      </w:r>
      <w:r w:rsidRPr="00C43468">
        <w:rPr>
          <w:rFonts w:ascii="Arial" w:eastAsia="Calibri" w:hAnsi="Arial" w:cs="Arial"/>
          <w:sz w:val="18"/>
          <w:szCs w:val="18"/>
          <w:lang w:val="en-US"/>
        </w:rPr>
        <w:t>)</w:t>
      </w:r>
    </w:p>
    <w:p w14:paraId="66A6F0C0" w14:textId="77777777" w:rsidR="00792601" w:rsidRPr="00C43468" w:rsidRDefault="00792601" w:rsidP="00792601">
      <w:pPr>
        <w:pStyle w:val="Akapitzlist"/>
        <w:autoSpaceDE w:val="0"/>
        <w:autoSpaceDN w:val="0"/>
        <w:adjustRightInd w:val="0"/>
        <w:spacing w:before="120"/>
        <w:ind w:left="1440"/>
        <w:jc w:val="both"/>
        <w:rPr>
          <w:rFonts w:ascii="Arial" w:eastAsia="Calibri" w:hAnsi="Arial" w:cs="Arial"/>
          <w:sz w:val="18"/>
          <w:szCs w:val="18"/>
          <w:lang w:val="en-US"/>
        </w:rPr>
      </w:pPr>
    </w:p>
    <w:p w14:paraId="2D6EE41F" w14:textId="4B3CBE51" w:rsidR="00792601" w:rsidRPr="00C43468" w:rsidRDefault="004A30A0" w:rsidP="00FB4C8F">
      <w:pPr>
        <w:pStyle w:val="Akapitzlist"/>
        <w:numPr>
          <w:ilvl w:val="0"/>
          <w:numId w:val="8"/>
        </w:numPr>
        <w:autoSpaceDE w:val="0"/>
        <w:autoSpaceDN w:val="0"/>
        <w:adjustRightInd w:val="0"/>
        <w:spacing w:before="120"/>
        <w:jc w:val="both"/>
        <w:rPr>
          <w:rFonts w:ascii="Arial" w:eastAsia="Calibri" w:hAnsi="Arial" w:cs="Arial"/>
          <w:sz w:val="22"/>
          <w:szCs w:val="22"/>
          <w:lang w:val="en-US" w:eastAsia="en-US"/>
        </w:rPr>
      </w:pPr>
      <w:r w:rsidRPr="00C43468">
        <w:rPr>
          <w:rFonts w:ascii="Arial" w:eastAsia="Calibri" w:hAnsi="Arial" w:cs="Arial"/>
          <w:color w:val="2F5496" w:themeColor="accent5" w:themeShade="BF"/>
          <w:lang w:val="en-US"/>
        </w:rPr>
        <w:t xml:space="preserve">Annex 2 - Consent for </w:t>
      </w:r>
      <w:r w:rsidR="00C43468" w:rsidRPr="00C43468">
        <w:rPr>
          <w:rFonts w:ascii="Arial" w:eastAsia="Calibri" w:hAnsi="Arial" w:cs="Arial"/>
          <w:color w:val="2F5496" w:themeColor="accent5" w:themeShade="BF"/>
          <w:lang w:val="en-US"/>
        </w:rPr>
        <w:t>sharing</w:t>
      </w:r>
      <w:r w:rsidRPr="00C43468">
        <w:rPr>
          <w:rFonts w:ascii="Arial" w:eastAsia="Calibri" w:hAnsi="Arial" w:cs="Arial"/>
          <w:color w:val="2F5496" w:themeColor="accent5" w:themeShade="BF"/>
          <w:lang w:val="en-US"/>
        </w:rPr>
        <w:t xml:space="preserve"> personal information and personal data for members of the Commission and partner organizations</w:t>
      </w:r>
      <w:r w:rsidR="00C43468" w:rsidRPr="00C43468">
        <w:rPr>
          <w:rFonts w:ascii="Arial" w:eastAsia="Calibri" w:hAnsi="Arial" w:cs="Arial"/>
          <w:color w:val="2F5496" w:themeColor="accent5" w:themeShade="BF"/>
          <w:lang w:val="en-US"/>
        </w:rPr>
        <w:t>,</w:t>
      </w:r>
      <w:r w:rsidRPr="00C43468">
        <w:rPr>
          <w:rFonts w:ascii="Arial" w:eastAsia="Calibri" w:hAnsi="Arial" w:cs="Arial"/>
          <w:color w:val="2F5496" w:themeColor="accent5" w:themeShade="BF"/>
          <w:lang w:val="en-US"/>
        </w:rPr>
        <w:t xml:space="preserve"> according to the UNHCR template</w:t>
      </w:r>
      <w:r w:rsidR="00FB4C8F" w:rsidRPr="00C43468">
        <w:rPr>
          <w:rFonts w:ascii="Arial" w:eastAsia="Calibri" w:hAnsi="Arial" w:cs="Arial"/>
          <w:color w:val="2F5496" w:themeColor="accent5" w:themeShade="BF"/>
          <w:lang w:val="en-US"/>
        </w:rPr>
        <w:t xml:space="preserve"> </w:t>
      </w:r>
    </w:p>
    <w:p w14:paraId="12324218" w14:textId="745DFF71" w:rsidR="004A30A0" w:rsidRPr="00C43468" w:rsidRDefault="004A30A0" w:rsidP="00792601">
      <w:pPr>
        <w:pStyle w:val="Akapitzlist"/>
        <w:autoSpaceDE w:val="0"/>
        <w:autoSpaceDN w:val="0"/>
        <w:adjustRightInd w:val="0"/>
        <w:spacing w:before="120"/>
        <w:ind w:left="1440"/>
        <w:jc w:val="both"/>
        <w:rPr>
          <w:rFonts w:ascii="Arial" w:eastAsia="Calibri" w:hAnsi="Arial" w:cs="Arial"/>
          <w:sz w:val="18"/>
          <w:szCs w:val="18"/>
          <w:lang w:val="en-US"/>
        </w:rPr>
      </w:pPr>
      <w:r w:rsidRPr="00C43468">
        <w:rPr>
          <w:rFonts w:ascii="Arial" w:eastAsia="Calibri" w:hAnsi="Arial" w:cs="Arial"/>
          <w:sz w:val="18"/>
          <w:szCs w:val="18"/>
          <w:lang w:val="en-US"/>
        </w:rPr>
        <w:t>(the document is available only in English and will be signed in the</w:t>
      </w:r>
      <w:r w:rsidR="00E62CB2" w:rsidRPr="00C43468">
        <w:rPr>
          <w:rFonts w:ascii="Arial" w:eastAsia="Calibri" w:hAnsi="Arial" w:cs="Arial"/>
          <w:sz w:val="18"/>
          <w:szCs w:val="18"/>
          <w:lang w:val="en-US"/>
        </w:rPr>
        <w:t xml:space="preserve"> presence of the Foundation e</w:t>
      </w:r>
      <w:r w:rsidRPr="00C43468">
        <w:rPr>
          <w:rFonts w:ascii="Arial" w:eastAsia="Calibri" w:hAnsi="Arial" w:cs="Arial"/>
          <w:sz w:val="18"/>
          <w:szCs w:val="18"/>
          <w:lang w:val="en-US"/>
        </w:rPr>
        <w:t>mployee</w:t>
      </w:r>
      <w:r w:rsidR="00C43468" w:rsidRPr="00C43468">
        <w:rPr>
          <w:rFonts w:ascii="Arial" w:eastAsia="Calibri" w:hAnsi="Arial" w:cs="Arial"/>
          <w:sz w:val="18"/>
          <w:szCs w:val="18"/>
          <w:lang w:val="en-US"/>
        </w:rPr>
        <w:t>,</w:t>
      </w:r>
      <w:r w:rsidRPr="00C43468">
        <w:rPr>
          <w:rFonts w:ascii="Arial" w:eastAsia="Calibri" w:hAnsi="Arial" w:cs="Arial"/>
          <w:sz w:val="18"/>
          <w:szCs w:val="18"/>
          <w:lang w:val="en-US"/>
        </w:rPr>
        <w:t xml:space="preserve"> after having been translated and read for the Applicant)</w:t>
      </w:r>
    </w:p>
    <w:p w14:paraId="2D1E5B7A" w14:textId="77777777" w:rsidR="00E62CB2" w:rsidRPr="00C43468" w:rsidRDefault="00E62CB2" w:rsidP="00792601">
      <w:pPr>
        <w:pStyle w:val="Akapitzlist"/>
        <w:autoSpaceDE w:val="0"/>
        <w:autoSpaceDN w:val="0"/>
        <w:adjustRightInd w:val="0"/>
        <w:spacing w:before="120"/>
        <w:ind w:left="1440"/>
        <w:jc w:val="both"/>
        <w:rPr>
          <w:rFonts w:ascii="Arial" w:eastAsia="Calibri" w:hAnsi="Arial" w:cs="Arial"/>
          <w:sz w:val="18"/>
          <w:szCs w:val="18"/>
          <w:lang w:val="en-US"/>
        </w:rPr>
      </w:pPr>
    </w:p>
    <w:p w14:paraId="00A8191D" w14:textId="668BFF24" w:rsidR="00E62CB2" w:rsidRPr="00C43468" w:rsidRDefault="00E62CB2" w:rsidP="00E62CB2">
      <w:pPr>
        <w:pStyle w:val="Akapitzlist"/>
        <w:numPr>
          <w:ilvl w:val="0"/>
          <w:numId w:val="8"/>
        </w:numPr>
        <w:autoSpaceDE w:val="0"/>
        <w:autoSpaceDN w:val="0"/>
        <w:adjustRightInd w:val="0"/>
        <w:spacing w:before="120"/>
        <w:jc w:val="both"/>
        <w:rPr>
          <w:rFonts w:ascii="Arial" w:eastAsia="Calibri" w:hAnsi="Arial" w:cs="Arial"/>
          <w:sz w:val="18"/>
          <w:szCs w:val="18"/>
          <w:lang w:val="en-US"/>
        </w:rPr>
      </w:pPr>
      <w:r w:rsidRPr="00C43468">
        <w:rPr>
          <w:rFonts w:ascii="Arial" w:eastAsia="Calibri" w:hAnsi="Arial" w:cs="Arial"/>
          <w:color w:val="2F5496" w:themeColor="accent5" w:themeShade="BF"/>
          <w:lang w:val="en-US"/>
        </w:rPr>
        <w:t>Program</w:t>
      </w:r>
      <w:r w:rsidRPr="00C43468">
        <w:rPr>
          <w:rFonts w:ascii="Arial" w:eastAsia="Calibri" w:hAnsi="Arial" w:cs="Arial"/>
          <w:sz w:val="18"/>
          <w:szCs w:val="18"/>
          <w:lang w:val="en-US"/>
        </w:rPr>
        <w:t xml:space="preserve"> </w:t>
      </w:r>
      <w:r w:rsidR="00C43468" w:rsidRPr="00C43468">
        <w:rPr>
          <w:rFonts w:ascii="Arial" w:eastAsia="Calibri" w:hAnsi="Arial" w:cs="Arial"/>
          <w:color w:val="2F5496" w:themeColor="accent5" w:themeShade="BF"/>
          <w:lang w:val="en-US"/>
        </w:rPr>
        <w:t xml:space="preserve">Rules and </w:t>
      </w:r>
      <w:r w:rsidRPr="00C43468">
        <w:rPr>
          <w:rFonts w:ascii="Arial" w:eastAsia="Calibri" w:hAnsi="Arial" w:cs="Arial"/>
          <w:color w:val="2F5496" w:themeColor="accent5" w:themeShade="BF"/>
          <w:lang w:val="en-US"/>
        </w:rPr>
        <w:t xml:space="preserve">Regulations - signed confirmation of reading and accepting </w:t>
      </w:r>
      <w:r w:rsidR="00C43468" w:rsidRPr="00C43468">
        <w:rPr>
          <w:rFonts w:ascii="Arial" w:eastAsia="Calibri" w:hAnsi="Arial" w:cs="Arial"/>
          <w:color w:val="2F5496" w:themeColor="accent5" w:themeShade="BF"/>
          <w:lang w:val="en-US"/>
        </w:rPr>
        <w:t>the R&amp;R</w:t>
      </w:r>
    </w:p>
    <w:p w14:paraId="4BD80D14" w14:textId="77777777" w:rsidR="00E62CB2" w:rsidRPr="00C43468" w:rsidRDefault="00E62CB2" w:rsidP="00E62CB2">
      <w:pPr>
        <w:pStyle w:val="Akapitzlist"/>
        <w:autoSpaceDE w:val="0"/>
        <w:autoSpaceDN w:val="0"/>
        <w:adjustRightInd w:val="0"/>
        <w:spacing w:before="120"/>
        <w:ind w:left="1440"/>
        <w:jc w:val="both"/>
        <w:rPr>
          <w:rFonts w:ascii="Arial" w:eastAsia="Calibri" w:hAnsi="Arial" w:cs="Arial"/>
          <w:sz w:val="18"/>
          <w:szCs w:val="18"/>
          <w:lang w:val="en-US"/>
        </w:rPr>
      </w:pPr>
      <w:r w:rsidRPr="00C43468">
        <w:rPr>
          <w:rFonts w:ascii="Arial" w:eastAsia="Calibri" w:hAnsi="Arial" w:cs="Arial"/>
          <w:sz w:val="18"/>
          <w:szCs w:val="18"/>
          <w:lang w:val="en-US"/>
        </w:rPr>
        <w:t>(document available in three languages, will be signed in the presence of the Foundation employee)</w:t>
      </w:r>
    </w:p>
    <w:p w14:paraId="6D65D42E" w14:textId="542AA364" w:rsidR="00C43468" w:rsidRPr="00C43468" w:rsidRDefault="00792601" w:rsidP="00306E96">
      <w:pPr>
        <w:pStyle w:val="Akapitzlist"/>
        <w:numPr>
          <w:ilvl w:val="0"/>
          <w:numId w:val="7"/>
        </w:numPr>
        <w:autoSpaceDE w:val="0"/>
        <w:autoSpaceDN w:val="0"/>
        <w:adjustRightInd w:val="0"/>
        <w:spacing w:before="60"/>
        <w:contextualSpacing w:val="0"/>
        <w:jc w:val="both"/>
        <w:rPr>
          <w:rFonts w:ascii="Arial" w:eastAsia="Calibri" w:hAnsi="Arial" w:cs="Arial"/>
          <w:lang w:val="en-US"/>
        </w:rPr>
      </w:pPr>
      <w:r w:rsidRPr="00C43468">
        <w:rPr>
          <w:rFonts w:ascii="Arial" w:eastAsia="Calibri" w:hAnsi="Arial" w:cs="Arial"/>
          <w:lang w:val="en-US"/>
        </w:rPr>
        <w:t xml:space="preserve">Foundation for Somalia will provide information and support in </w:t>
      </w:r>
      <w:r w:rsidR="005C55B6" w:rsidRPr="00C43468">
        <w:rPr>
          <w:rFonts w:ascii="Arial" w:eastAsia="Calibri" w:hAnsi="Arial" w:cs="Arial"/>
          <w:lang w:val="en-US"/>
        </w:rPr>
        <w:t>filling</w:t>
      </w:r>
      <w:r w:rsidRPr="00C43468">
        <w:rPr>
          <w:rFonts w:ascii="Arial" w:eastAsia="Calibri" w:hAnsi="Arial" w:cs="Arial"/>
          <w:lang w:val="en-US"/>
        </w:rPr>
        <w:t xml:space="preserve"> the application documents. Due to the epidemiological situation, it is recommended to contact us by phone earlier and arrange a meeting at a specific time.</w:t>
      </w:r>
    </w:p>
    <w:p w14:paraId="1915AEF0" w14:textId="46C6DBD5" w:rsidR="00792601" w:rsidRPr="00C43468" w:rsidRDefault="00792601" w:rsidP="00306E96">
      <w:pPr>
        <w:pStyle w:val="Akapitzlist"/>
        <w:numPr>
          <w:ilvl w:val="0"/>
          <w:numId w:val="7"/>
        </w:numPr>
        <w:autoSpaceDE w:val="0"/>
        <w:autoSpaceDN w:val="0"/>
        <w:adjustRightInd w:val="0"/>
        <w:spacing w:before="60"/>
        <w:contextualSpacing w:val="0"/>
        <w:jc w:val="both"/>
        <w:rPr>
          <w:rFonts w:ascii="Arial" w:eastAsia="Calibri" w:hAnsi="Arial" w:cs="Arial"/>
          <w:lang w:val="en-US"/>
        </w:rPr>
      </w:pPr>
      <w:r w:rsidRPr="00C43468">
        <w:rPr>
          <w:rFonts w:ascii="Arial" w:eastAsia="Calibri" w:hAnsi="Arial" w:cs="Arial"/>
          <w:lang w:val="en-US"/>
        </w:rPr>
        <w:lastRenderedPageBreak/>
        <w:t xml:space="preserve">The application should be submitted in person at the Foundation for Somalia office during office hours, e.g. 11:00 - 18:00 in the period from </w:t>
      </w:r>
      <w:r w:rsidRPr="00C43468">
        <w:rPr>
          <w:rFonts w:ascii="Arial" w:eastAsia="Calibri" w:hAnsi="Arial" w:cs="Arial"/>
          <w:b/>
          <w:bCs/>
          <w:lang w:val="en-US"/>
        </w:rPr>
        <w:t xml:space="preserve">31 August </w:t>
      </w:r>
      <w:r w:rsidR="006A5C5D" w:rsidRPr="00C43468">
        <w:rPr>
          <w:rFonts w:ascii="Arial" w:eastAsia="Calibri" w:hAnsi="Arial" w:cs="Arial"/>
          <w:b/>
          <w:bCs/>
          <w:lang w:val="en-US"/>
        </w:rPr>
        <w:t>until</w:t>
      </w:r>
      <w:r w:rsidRPr="00C43468">
        <w:rPr>
          <w:rFonts w:ascii="Arial" w:eastAsia="Calibri" w:hAnsi="Arial" w:cs="Arial"/>
          <w:lang w:val="en-US"/>
        </w:rPr>
        <w:t xml:space="preserve"> </w:t>
      </w:r>
      <w:r w:rsidRPr="00C43468">
        <w:rPr>
          <w:rFonts w:ascii="Arial" w:eastAsia="Calibri" w:hAnsi="Arial" w:cs="Arial"/>
          <w:b/>
          <w:bCs/>
          <w:lang w:val="en-US"/>
        </w:rPr>
        <w:t xml:space="preserve">11 </w:t>
      </w:r>
      <w:proofErr w:type="gramStart"/>
      <w:r w:rsidRPr="00C43468">
        <w:rPr>
          <w:rFonts w:ascii="Arial" w:eastAsia="Calibri" w:hAnsi="Arial" w:cs="Arial"/>
          <w:b/>
          <w:bCs/>
          <w:lang w:val="en-US"/>
        </w:rPr>
        <w:t>September,</w:t>
      </w:r>
      <w:proofErr w:type="gramEnd"/>
      <w:r w:rsidRPr="00C43468">
        <w:rPr>
          <w:rFonts w:ascii="Arial" w:eastAsia="Calibri" w:hAnsi="Arial" w:cs="Arial"/>
          <w:b/>
          <w:bCs/>
          <w:lang w:val="en-US"/>
        </w:rPr>
        <w:t xml:space="preserve"> 2020</w:t>
      </w:r>
      <w:r w:rsidRPr="00C43468">
        <w:rPr>
          <w:rFonts w:ascii="Arial" w:eastAsia="Calibri" w:hAnsi="Arial" w:cs="Arial"/>
          <w:lang w:val="en-US"/>
        </w:rPr>
        <w:t>.</w:t>
      </w:r>
      <w:r w:rsidR="00E62CB2" w:rsidRPr="00C43468">
        <w:rPr>
          <w:rFonts w:ascii="Arial" w:eastAsia="Calibri" w:hAnsi="Arial" w:cs="Arial"/>
          <w:lang w:val="en-US"/>
        </w:rPr>
        <w:t xml:space="preserve"> On the day of </w:t>
      </w:r>
      <w:r w:rsidR="0015710F" w:rsidRPr="00C43468">
        <w:rPr>
          <w:rFonts w:ascii="Arial" w:eastAsia="Calibri" w:hAnsi="Arial" w:cs="Arial"/>
          <w:lang w:val="en-US"/>
        </w:rPr>
        <w:t>application,</w:t>
      </w:r>
      <w:r w:rsidR="00E62CB2" w:rsidRPr="00C43468">
        <w:rPr>
          <w:rFonts w:ascii="Arial" w:eastAsia="Calibri" w:hAnsi="Arial" w:cs="Arial"/>
          <w:lang w:val="en-US"/>
        </w:rPr>
        <w:t xml:space="preserve"> the applicant will receive confirmation of submission and</w:t>
      </w:r>
      <w:r w:rsidR="007741BA" w:rsidRPr="00C43468">
        <w:rPr>
          <w:rFonts w:ascii="Arial" w:eastAsia="Calibri" w:hAnsi="Arial" w:cs="Arial"/>
          <w:lang w:val="en-US"/>
        </w:rPr>
        <w:t xml:space="preserve"> their </w:t>
      </w:r>
      <w:r w:rsidR="0015710F">
        <w:rPr>
          <w:rFonts w:ascii="Arial" w:eastAsia="Calibri" w:hAnsi="Arial" w:cs="Arial"/>
          <w:lang w:val="en-US"/>
        </w:rPr>
        <w:t>name will be entered into</w:t>
      </w:r>
      <w:r w:rsidR="007741BA" w:rsidRPr="00C43468">
        <w:rPr>
          <w:rFonts w:ascii="Arial" w:eastAsia="Calibri" w:hAnsi="Arial" w:cs="Arial"/>
          <w:lang w:val="en-US"/>
        </w:rPr>
        <w:t xml:space="preserve"> the</w:t>
      </w:r>
      <w:r w:rsidR="00E62CB2" w:rsidRPr="00C43468">
        <w:rPr>
          <w:rFonts w:ascii="Arial" w:eastAsia="Calibri" w:hAnsi="Arial" w:cs="Arial"/>
          <w:lang w:val="en-US"/>
        </w:rPr>
        <w:t xml:space="preserve"> </w:t>
      </w:r>
      <w:r w:rsidR="00E62CB2" w:rsidRPr="00C43468">
        <w:rPr>
          <w:rFonts w:ascii="Arial" w:eastAsia="Calibri" w:hAnsi="Arial" w:cs="Arial"/>
          <w:b/>
          <w:bCs/>
          <w:color w:val="538135" w:themeColor="accent6" w:themeShade="BF"/>
          <w:lang w:val="en-US"/>
        </w:rPr>
        <w:t>List of submitted applications</w:t>
      </w:r>
      <w:r w:rsidR="00E62CB2" w:rsidRPr="00C43468">
        <w:rPr>
          <w:rFonts w:ascii="Arial" w:eastAsia="Calibri" w:hAnsi="Arial" w:cs="Arial"/>
          <w:lang w:val="en-US"/>
        </w:rPr>
        <w:t>.</w:t>
      </w:r>
    </w:p>
    <w:p w14:paraId="6FE4F843" w14:textId="77777777" w:rsidR="00792601" w:rsidRPr="00792601" w:rsidRDefault="00792601" w:rsidP="00C43468">
      <w:pPr>
        <w:pStyle w:val="Akapitzlist"/>
        <w:numPr>
          <w:ilvl w:val="0"/>
          <w:numId w:val="7"/>
        </w:numPr>
        <w:autoSpaceDE w:val="0"/>
        <w:autoSpaceDN w:val="0"/>
        <w:adjustRightInd w:val="0"/>
        <w:spacing w:before="60"/>
        <w:contextualSpacing w:val="0"/>
        <w:jc w:val="both"/>
        <w:rPr>
          <w:rFonts w:ascii="Arial" w:eastAsia="Calibri" w:hAnsi="Arial" w:cs="Arial"/>
          <w:lang w:val="en-US"/>
        </w:rPr>
      </w:pPr>
      <w:r w:rsidRPr="00792601">
        <w:rPr>
          <w:rFonts w:ascii="Arial" w:eastAsia="Calibri" w:hAnsi="Arial" w:cs="Arial"/>
          <w:lang w:val="en-US"/>
        </w:rPr>
        <w:t xml:space="preserve">Applications are submitted in person to a sealed box </w:t>
      </w:r>
      <w:r w:rsidR="006A5C5D">
        <w:rPr>
          <w:rFonts w:ascii="Arial" w:eastAsia="Calibri" w:hAnsi="Arial" w:cs="Arial"/>
          <w:lang w:val="en-US"/>
        </w:rPr>
        <w:t>for</w:t>
      </w:r>
      <w:r w:rsidRPr="00792601">
        <w:rPr>
          <w:rFonts w:ascii="Arial" w:eastAsia="Calibri" w:hAnsi="Arial" w:cs="Arial"/>
          <w:lang w:val="en-US"/>
        </w:rPr>
        <w:t xml:space="preserve"> appli</w:t>
      </w:r>
      <w:r w:rsidR="003E1588">
        <w:rPr>
          <w:rFonts w:ascii="Arial" w:eastAsia="Calibri" w:hAnsi="Arial" w:cs="Arial"/>
          <w:lang w:val="en-US"/>
        </w:rPr>
        <w:t>cations, which will be opened in a</w:t>
      </w:r>
      <w:r w:rsidRPr="00792601">
        <w:rPr>
          <w:rFonts w:ascii="Arial" w:eastAsia="Calibri" w:hAnsi="Arial" w:cs="Arial"/>
          <w:lang w:val="en-US"/>
        </w:rPr>
        <w:t xml:space="preserve"> committee </w:t>
      </w:r>
      <w:r w:rsidR="003E1588">
        <w:rPr>
          <w:rFonts w:ascii="Arial" w:eastAsia="Calibri" w:hAnsi="Arial" w:cs="Arial"/>
          <w:lang w:val="en-US"/>
        </w:rPr>
        <w:t>after the deadline for submitting applications is passed</w:t>
      </w:r>
      <w:r w:rsidRPr="00792601">
        <w:rPr>
          <w:rFonts w:ascii="Arial" w:eastAsia="Calibri" w:hAnsi="Arial" w:cs="Arial"/>
          <w:lang w:val="en-US"/>
        </w:rPr>
        <w:t xml:space="preserve">. </w:t>
      </w:r>
    </w:p>
    <w:p w14:paraId="3E1522B1" w14:textId="77777777" w:rsidR="00502490" w:rsidRDefault="00502490" w:rsidP="00C43468">
      <w:pPr>
        <w:autoSpaceDE w:val="0"/>
        <w:autoSpaceDN w:val="0"/>
        <w:adjustRightInd w:val="0"/>
        <w:spacing w:before="60" w:after="0" w:line="240" w:lineRule="auto"/>
        <w:jc w:val="both"/>
        <w:rPr>
          <w:rFonts w:ascii="Arial" w:eastAsia="Calibri" w:hAnsi="Arial" w:cs="Arial"/>
        </w:rPr>
      </w:pPr>
    </w:p>
    <w:p w14:paraId="4BE0BFFC" w14:textId="77777777" w:rsidR="00502490" w:rsidRPr="00502490" w:rsidRDefault="00502490" w:rsidP="00C84340">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502490">
        <w:rPr>
          <w:rFonts w:ascii="Arial" w:hAnsi="Arial" w:cs="Arial"/>
          <w:b/>
          <w:bCs/>
          <w:sz w:val="22"/>
          <w:szCs w:val="22"/>
          <w:lang w:val="en-US"/>
        </w:rPr>
        <w:t xml:space="preserve">V. </w:t>
      </w:r>
      <w:r w:rsidR="00C84340" w:rsidRPr="00C84340">
        <w:rPr>
          <w:rFonts w:ascii="Arial" w:hAnsi="Arial" w:cs="Arial"/>
          <w:b/>
          <w:bCs/>
          <w:sz w:val="22"/>
          <w:szCs w:val="22"/>
          <w:lang w:val="en-US"/>
        </w:rPr>
        <w:t>Procedure for selecting Be</w:t>
      </w:r>
      <w:r w:rsidR="00833986">
        <w:rPr>
          <w:rFonts w:ascii="Arial" w:hAnsi="Arial" w:cs="Arial"/>
          <w:b/>
          <w:bCs/>
          <w:sz w:val="22"/>
          <w:szCs w:val="22"/>
          <w:lang w:val="en-US"/>
        </w:rPr>
        <w:t>neficiaries of a Housing Support P</w:t>
      </w:r>
      <w:r w:rsidR="00C84340" w:rsidRPr="00C84340">
        <w:rPr>
          <w:rFonts w:ascii="Arial" w:hAnsi="Arial" w:cs="Arial"/>
          <w:b/>
          <w:bCs/>
          <w:sz w:val="22"/>
          <w:szCs w:val="22"/>
          <w:lang w:val="en-US"/>
        </w:rPr>
        <w:t>roject - after submitting an application</w:t>
      </w:r>
    </w:p>
    <w:p w14:paraId="0831FEAB" w14:textId="5A9F2771" w:rsidR="00C84340" w:rsidRPr="00792601" w:rsidRDefault="00C84340" w:rsidP="007F6B7B">
      <w:pPr>
        <w:pStyle w:val="Akapitzlist"/>
        <w:numPr>
          <w:ilvl w:val="0"/>
          <w:numId w:val="9"/>
        </w:numPr>
        <w:autoSpaceDE w:val="0"/>
        <w:autoSpaceDN w:val="0"/>
        <w:adjustRightInd w:val="0"/>
        <w:spacing w:before="60"/>
        <w:ind w:left="714" w:hanging="357"/>
        <w:contextualSpacing w:val="0"/>
        <w:jc w:val="both"/>
        <w:rPr>
          <w:rFonts w:ascii="Arial" w:eastAsia="Calibri" w:hAnsi="Arial" w:cs="Arial"/>
          <w:lang w:val="en-US"/>
        </w:rPr>
      </w:pPr>
      <w:r w:rsidRPr="00792601">
        <w:rPr>
          <w:rFonts w:ascii="Arial" w:eastAsia="Calibri" w:hAnsi="Arial" w:cs="Arial"/>
          <w:lang w:val="en-US"/>
        </w:rPr>
        <w:t>A</w:t>
      </w:r>
      <w:r>
        <w:rPr>
          <w:rFonts w:ascii="Arial" w:eastAsia="Calibri" w:hAnsi="Arial" w:cs="Arial"/>
          <w:lang w:val="en-US"/>
        </w:rPr>
        <w:t>fter the deadline on 11</w:t>
      </w:r>
      <w:r w:rsidRPr="00C84340">
        <w:rPr>
          <w:rFonts w:ascii="Arial" w:eastAsia="Calibri" w:hAnsi="Arial" w:cs="Arial"/>
          <w:vertAlign w:val="superscript"/>
          <w:lang w:val="en-US"/>
        </w:rPr>
        <w:t>th</w:t>
      </w:r>
      <w:r>
        <w:rPr>
          <w:rFonts w:ascii="Arial" w:eastAsia="Calibri" w:hAnsi="Arial" w:cs="Arial"/>
          <w:lang w:val="en-US"/>
        </w:rPr>
        <w:t xml:space="preserve"> of September 2020 at 6 pm, the</w:t>
      </w:r>
      <w:r w:rsidRPr="00792601">
        <w:rPr>
          <w:rFonts w:ascii="Arial" w:eastAsia="Calibri" w:hAnsi="Arial" w:cs="Arial"/>
          <w:lang w:val="en-US"/>
        </w:rPr>
        <w:t xml:space="preserve"> committee composed of the employees of the Foundation for Somalia (including the Project Coordinator) together with the Secretary of the CBI Committee, will open the sealed box and will formally chec</w:t>
      </w:r>
      <w:r>
        <w:rPr>
          <w:rFonts w:ascii="Arial" w:eastAsia="Calibri" w:hAnsi="Arial" w:cs="Arial"/>
          <w:lang w:val="en-US"/>
        </w:rPr>
        <w:t xml:space="preserve">k all submitted applications to make sure they are in </w:t>
      </w:r>
      <w:r w:rsidRPr="00792601">
        <w:rPr>
          <w:rFonts w:ascii="Arial" w:eastAsia="Calibri" w:hAnsi="Arial" w:cs="Arial"/>
          <w:lang w:val="en-US"/>
        </w:rPr>
        <w:t>co</w:t>
      </w:r>
      <w:r>
        <w:rPr>
          <w:rFonts w:ascii="Arial" w:eastAsia="Calibri" w:hAnsi="Arial" w:cs="Arial"/>
          <w:lang w:val="en-US"/>
        </w:rPr>
        <w:t xml:space="preserve">mpliance with the regulations </w:t>
      </w:r>
      <w:r w:rsidRPr="00792601">
        <w:rPr>
          <w:rFonts w:ascii="Arial" w:eastAsia="Calibri" w:hAnsi="Arial" w:cs="Arial"/>
          <w:lang w:val="en-US"/>
        </w:rPr>
        <w:t xml:space="preserve">and </w:t>
      </w:r>
      <w:r>
        <w:rPr>
          <w:rFonts w:ascii="Arial" w:eastAsia="Calibri" w:hAnsi="Arial" w:cs="Arial"/>
          <w:lang w:val="en-US"/>
        </w:rPr>
        <w:t>all the necessary</w:t>
      </w:r>
      <w:r w:rsidRPr="00792601">
        <w:rPr>
          <w:rFonts w:ascii="Arial" w:eastAsia="Calibri" w:hAnsi="Arial" w:cs="Arial"/>
          <w:lang w:val="en-US"/>
        </w:rPr>
        <w:t xml:space="preserve"> information and documents </w:t>
      </w:r>
      <w:r>
        <w:rPr>
          <w:rFonts w:ascii="Arial" w:eastAsia="Calibri" w:hAnsi="Arial" w:cs="Arial"/>
          <w:lang w:val="en-US"/>
        </w:rPr>
        <w:t>are available</w:t>
      </w:r>
      <w:r w:rsidR="007F6B7B">
        <w:rPr>
          <w:rFonts w:ascii="Arial" w:eastAsia="Calibri" w:hAnsi="Arial" w:cs="Arial"/>
          <w:lang w:val="en-US"/>
        </w:rPr>
        <w:t>;</w:t>
      </w:r>
      <w:r>
        <w:rPr>
          <w:rFonts w:ascii="Arial" w:eastAsia="Calibri" w:hAnsi="Arial" w:cs="Arial"/>
          <w:lang w:val="en-US"/>
        </w:rPr>
        <w:t xml:space="preserve"> which will enable</w:t>
      </w:r>
      <w:r w:rsidRPr="00792601">
        <w:rPr>
          <w:rFonts w:ascii="Arial" w:eastAsia="Calibri" w:hAnsi="Arial" w:cs="Arial"/>
          <w:lang w:val="en-US"/>
        </w:rPr>
        <w:t xml:space="preserve"> the CBI Committee</w:t>
      </w:r>
      <w:r>
        <w:rPr>
          <w:rFonts w:ascii="Arial" w:eastAsia="Calibri" w:hAnsi="Arial" w:cs="Arial"/>
          <w:lang w:val="en-US"/>
        </w:rPr>
        <w:t xml:space="preserve"> to make a decision</w:t>
      </w:r>
      <w:r w:rsidRPr="00792601">
        <w:rPr>
          <w:rFonts w:ascii="Arial" w:eastAsia="Calibri" w:hAnsi="Arial" w:cs="Arial"/>
          <w:lang w:val="en-US"/>
        </w:rPr>
        <w:t xml:space="preserve">. If necessary, the Applicant will be requested to </w:t>
      </w:r>
      <w:r>
        <w:rPr>
          <w:rFonts w:ascii="Arial" w:eastAsia="Calibri" w:hAnsi="Arial" w:cs="Arial"/>
          <w:lang w:val="en-US"/>
        </w:rPr>
        <w:t xml:space="preserve">submit additional </w:t>
      </w:r>
      <w:r w:rsidRPr="00792601">
        <w:rPr>
          <w:rFonts w:ascii="Arial" w:eastAsia="Calibri" w:hAnsi="Arial" w:cs="Arial"/>
          <w:lang w:val="en-US"/>
        </w:rPr>
        <w:t xml:space="preserve">documents or explanations, which will be </w:t>
      </w:r>
      <w:r>
        <w:rPr>
          <w:rFonts w:ascii="Arial" w:eastAsia="Calibri" w:hAnsi="Arial" w:cs="Arial"/>
          <w:lang w:val="en-US"/>
        </w:rPr>
        <w:t>additionally</w:t>
      </w:r>
      <w:r w:rsidRPr="00792601">
        <w:rPr>
          <w:rFonts w:ascii="Arial" w:eastAsia="Calibri" w:hAnsi="Arial" w:cs="Arial"/>
          <w:lang w:val="en-US"/>
        </w:rPr>
        <w:t xml:space="preserve"> documented </w:t>
      </w:r>
      <w:r>
        <w:rPr>
          <w:rFonts w:ascii="Arial" w:eastAsia="Calibri" w:hAnsi="Arial" w:cs="Arial"/>
          <w:lang w:val="en-US"/>
        </w:rPr>
        <w:t xml:space="preserve">by </w:t>
      </w:r>
      <w:r w:rsidRPr="00C65BE5">
        <w:rPr>
          <w:rFonts w:ascii="Arial" w:eastAsia="Calibri" w:hAnsi="Arial" w:cs="Arial"/>
          <w:b/>
          <w:bCs/>
          <w:color w:val="538135" w:themeColor="accent6" w:themeShade="BF"/>
          <w:lang w:val="en-US"/>
        </w:rPr>
        <w:t>Protocol of additional meeting</w:t>
      </w:r>
      <w:r w:rsidRPr="00792601">
        <w:rPr>
          <w:rFonts w:ascii="Arial" w:eastAsia="Calibri" w:hAnsi="Arial" w:cs="Arial"/>
          <w:lang w:val="en-US"/>
        </w:rPr>
        <w:t>.</w:t>
      </w:r>
    </w:p>
    <w:p w14:paraId="01038A9E" w14:textId="0F3B066C" w:rsidR="00C84340" w:rsidRPr="00792601" w:rsidRDefault="00C84340" w:rsidP="007F6B7B">
      <w:pPr>
        <w:pStyle w:val="Akapitzlist"/>
        <w:numPr>
          <w:ilvl w:val="0"/>
          <w:numId w:val="9"/>
        </w:numPr>
        <w:autoSpaceDE w:val="0"/>
        <w:autoSpaceDN w:val="0"/>
        <w:adjustRightInd w:val="0"/>
        <w:spacing w:before="60"/>
        <w:ind w:left="714" w:hanging="357"/>
        <w:contextualSpacing w:val="0"/>
        <w:jc w:val="both"/>
        <w:rPr>
          <w:rFonts w:ascii="Arial" w:eastAsia="Calibri" w:hAnsi="Arial" w:cs="Arial"/>
          <w:lang w:val="en-US"/>
        </w:rPr>
      </w:pPr>
      <w:r w:rsidRPr="00792601">
        <w:rPr>
          <w:rFonts w:ascii="Arial" w:eastAsia="Calibri" w:hAnsi="Arial" w:cs="Arial"/>
          <w:lang w:val="en-US"/>
        </w:rPr>
        <w:t>Secondary verification and subsequent steps related to the confirmation of the family situation may include contact with</w:t>
      </w:r>
      <w:r>
        <w:rPr>
          <w:rFonts w:ascii="Arial" w:eastAsia="Calibri" w:hAnsi="Arial" w:cs="Arial"/>
          <w:lang w:val="en-US"/>
        </w:rPr>
        <w:t xml:space="preserve"> other</w:t>
      </w:r>
      <w:r w:rsidRPr="00792601">
        <w:rPr>
          <w:rFonts w:ascii="Arial" w:eastAsia="Calibri" w:hAnsi="Arial" w:cs="Arial"/>
          <w:lang w:val="en-US"/>
        </w:rPr>
        <w:t xml:space="preserve"> </w:t>
      </w:r>
      <w:r w:rsidR="007F6B7B">
        <w:rPr>
          <w:rFonts w:ascii="Arial" w:eastAsia="Calibri" w:hAnsi="Arial" w:cs="Arial"/>
          <w:lang w:val="en-US"/>
        </w:rPr>
        <w:t>social and support</w:t>
      </w:r>
      <w:r w:rsidRPr="00792601">
        <w:rPr>
          <w:rFonts w:ascii="Arial" w:eastAsia="Calibri" w:hAnsi="Arial" w:cs="Arial"/>
          <w:lang w:val="en-US"/>
        </w:rPr>
        <w:t xml:space="preserve"> organizations and institutions, </w:t>
      </w:r>
      <w:proofErr w:type="gramStart"/>
      <w:r w:rsidRPr="00792601">
        <w:rPr>
          <w:rFonts w:ascii="Arial" w:eastAsia="Calibri" w:hAnsi="Arial" w:cs="Arial"/>
          <w:lang w:val="en-US"/>
        </w:rPr>
        <w:t>in particular with</w:t>
      </w:r>
      <w:proofErr w:type="gramEnd"/>
      <w:r w:rsidRPr="00792601">
        <w:rPr>
          <w:rFonts w:ascii="Arial" w:eastAsia="Calibri" w:hAnsi="Arial" w:cs="Arial"/>
          <w:lang w:val="en-US"/>
        </w:rPr>
        <w:t xml:space="preserve"> the Social </w:t>
      </w:r>
      <w:r w:rsidR="007F6B7B">
        <w:rPr>
          <w:rFonts w:ascii="Arial" w:eastAsia="Calibri" w:hAnsi="Arial" w:cs="Arial"/>
          <w:lang w:val="en-US"/>
        </w:rPr>
        <w:t>Services</w:t>
      </w:r>
      <w:r w:rsidRPr="00792601">
        <w:rPr>
          <w:rFonts w:ascii="Arial" w:eastAsia="Calibri" w:hAnsi="Arial" w:cs="Arial"/>
          <w:lang w:val="en-US"/>
        </w:rPr>
        <w:t xml:space="preserve"> </w:t>
      </w:r>
      <w:r w:rsidR="007F6B7B">
        <w:rPr>
          <w:rFonts w:ascii="Arial" w:eastAsia="Calibri" w:hAnsi="Arial" w:cs="Arial"/>
          <w:lang w:val="en-US"/>
        </w:rPr>
        <w:t>Office branch relevant for the applicant address of residence</w:t>
      </w:r>
      <w:r w:rsidRPr="00792601">
        <w:rPr>
          <w:rFonts w:ascii="Arial" w:eastAsia="Calibri" w:hAnsi="Arial" w:cs="Arial"/>
          <w:lang w:val="en-US"/>
        </w:rPr>
        <w:t>.</w:t>
      </w:r>
    </w:p>
    <w:p w14:paraId="7FE96E1E" w14:textId="77777777" w:rsidR="00C84340" w:rsidRPr="00792601" w:rsidRDefault="00C84340" w:rsidP="007F6B7B">
      <w:pPr>
        <w:pStyle w:val="Akapitzlist"/>
        <w:numPr>
          <w:ilvl w:val="0"/>
          <w:numId w:val="9"/>
        </w:numPr>
        <w:autoSpaceDE w:val="0"/>
        <w:autoSpaceDN w:val="0"/>
        <w:adjustRightInd w:val="0"/>
        <w:spacing w:before="60"/>
        <w:ind w:left="714" w:hanging="357"/>
        <w:contextualSpacing w:val="0"/>
        <w:jc w:val="both"/>
        <w:rPr>
          <w:rFonts w:ascii="Arial" w:eastAsia="Calibri" w:hAnsi="Arial" w:cs="Arial"/>
          <w:lang w:val="en-US"/>
        </w:rPr>
      </w:pPr>
      <w:r w:rsidRPr="00792601">
        <w:rPr>
          <w:rFonts w:ascii="Arial" w:eastAsia="Calibri" w:hAnsi="Arial" w:cs="Arial"/>
          <w:lang w:val="en-US"/>
        </w:rPr>
        <w:t>An applicant who does not respond to the request for explanation</w:t>
      </w:r>
      <w:r>
        <w:rPr>
          <w:rFonts w:ascii="Arial" w:eastAsia="Calibri" w:hAnsi="Arial" w:cs="Arial"/>
          <w:lang w:val="en-US"/>
        </w:rPr>
        <w:t xml:space="preserve"> and or additional documents</w:t>
      </w:r>
      <w:r w:rsidRPr="00792601">
        <w:rPr>
          <w:rFonts w:ascii="Arial" w:eastAsia="Calibri" w:hAnsi="Arial" w:cs="Arial"/>
          <w:lang w:val="en-US"/>
        </w:rPr>
        <w:t xml:space="preserve"> will be removed from the list of applications and will not participate in further proceedings.</w:t>
      </w:r>
    </w:p>
    <w:p w14:paraId="393260DF" w14:textId="7890712E" w:rsidR="00C84340" w:rsidRPr="00792601" w:rsidRDefault="00C84340" w:rsidP="007F6B7B">
      <w:pPr>
        <w:pStyle w:val="Akapitzlist"/>
        <w:numPr>
          <w:ilvl w:val="0"/>
          <w:numId w:val="9"/>
        </w:numPr>
        <w:autoSpaceDE w:val="0"/>
        <w:autoSpaceDN w:val="0"/>
        <w:adjustRightInd w:val="0"/>
        <w:spacing w:before="60"/>
        <w:ind w:left="714" w:hanging="357"/>
        <w:contextualSpacing w:val="0"/>
        <w:jc w:val="both"/>
        <w:rPr>
          <w:rFonts w:ascii="Arial" w:eastAsia="Calibri" w:hAnsi="Arial" w:cs="Arial"/>
          <w:lang w:val="en-US"/>
        </w:rPr>
      </w:pPr>
      <w:r w:rsidRPr="00792601">
        <w:rPr>
          <w:rFonts w:ascii="Arial" w:eastAsia="Calibri" w:hAnsi="Arial" w:cs="Arial"/>
          <w:lang w:val="en-US"/>
        </w:rPr>
        <w:t xml:space="preserve">All correctly </w:t>
      </w:r>
      <w:r w:rsidR="007F6B7B">
        <w:rPr>
          <w:rFonts w:ascii="Arial" w:eastAsia="Calibri" w:hAnsi="Arial" w:cs="Arial"/>
          <w:lang w:val="en-US"/>
        </w:rPr>
        <w:t xml:space="preserve">and fully </w:t>
      </w:r>
      <w:r>
        <w:rPr>
          <w:rFonts w:ascii="Arial" w:eastAsia="Calibri" w:hAnsi="Arial" w:cs="Arial"/>
          <w:lang w:val="en-US"/>
        </w:rPr>
        <w:t>filled</w:t>
      </w:r>
      <w:r w:rsidRPr="00792601">
        <w:rPr>
          <w:rFonts w:ascii="Arial" w:eastAsia="Calibri" w:hAnsi="Arial" w:cs="Arial"/>
          <w:lang w:val="en-US"/>
        </w:rPr>
        <w:t xml:space="preserve"> applications will be submitted to the Selection Committee (CBI Committee) for deliberation, </w:t>
      </w:r>
      <w:proofErr w:type="gramStart"/>
      <w:r w:rsidRPr="00792601">
        <w:rPr>
          <w:rFonts w:ascii="Arial" w:eastAsia="Calibri" w:hAnsi="Arial" w:cs="Arial"/>
          <w:lang w:val="en-US"/>
        </w:rPr>
        <w:t>on the basis of</w:t>
      </w:r>
      <w:proofErr w:type="gramEnd"/>
      <w:r w:rsidRPr="00792601">
        <w:rPr>
          <w:rFonts w:ascii="Arial" w:eastAsia="Calibri" w:hAnsi="Arial" w:cs="Arial"/>
          <w:lang w:val="en-US"/>
        </w:rPr>
        <w:t xml:space="preserve"> which each application will be considered in terms of the selection criteria and the situation of the family. </w:t>
      </w:r>
      <w:proofErr w:type="gramStart"/>
      <w:r w:rsidRPr="00792601">
        <w:rPr>
          <w:rFonts w:ascii="Arial" w:eastAsia="Calibri" w:hAnsi="Arial" w:cs="Arial"/>
          <w:lang w:val="en-US"/>
        </w:rPr>
        <w:t>On the basis of</w:t>
      </w:r>
      <w:proofErr w:type="gramEnd"/>
      <w:r w:rsidR="003E266B">
        <w:rPr>
          <w:rFonts w:ascii="Arial" w:eastAsia="Calibri" w:hAnsi="Arial" w:cs="Arial"/>
          <w:lang w:val="en-US"/>
        </w:rPr>
        <w:t xml:space="preserve"> the Committee's deliberations, a</w:t>
      </w:r>
      <w:r w:rsidRPr="003E266B">
        <w:rPr>
          <w:rFonts w:ascii="Arial" w:eastAsia="Calibri" w:hAnsi="Arial" w:cs="Arial"/>
          <w:b/>
          <w:bCs/>
          <w:color w:val="538135" w:themeColor="accent6" w:themeShade="BF"/>
          <w:lang w:val="en-US"/>
        </w:rPr>
        <w:t xml:space="preserve"> List of Support Beneficiaries</w:t>
      </w:r>
      <w:r w:rsidRPr="003E266B">
        <w:rPr>
          <w:rFonts w:ascii="Arial" w:eastAsia="Calibri" w:hAnsi="Arial" w:cs="Arial"/>
          <w:color w:val="538135" w:themeColor="accent6" w:themeShade="BF"/>
          <w:lang w:val="en-US"/>
        </w:rPr>
        <w:t xml:space="preserve"> </w:t>
      </w:r>
      <w:r w:rsidRPr="00792601">
        <w:rPr>
          <w:rFonts w:ascii="Arial" w:eastAsia="Calibri" w:hAnsi="Arial" w:cs="Arial"/>
          <w:lang w:val="en-US"/>
        </w:rPr>
        <w:t>will be prepared</w:t>
      </w:r>
      <w:r w:rsidR="003E266B">
        <w:rPr>
          <w:rFonts w:ascii="Arial" w:eastAsia="Calibri" w:hAnsi="Arial" w:cs="Arial"/>
          <w:lang w:val="en-US"/>
        </w:rPr>
        <w:t xml:space="preserve"> for those beneficiaries who will </w:t>
      </w:r>
      <w:r w:rsidR="007F6B7B">
        <w:rPr>
          <w:rFonts w:ascii="Arial" w:eastAsia="Calibri" w:hAnsi="Arial" w:cs="Arial"/>
          <w:lang w:val="en-US"/>
        </w:rPr>
        <w:t xml:space="preserve">be accepted to </w:t>
      </w:r>
      <w:r w:rsidR="003E266B">
        <w:rPr>
          <w:rFonts w:ascii="Arial" w:eastAsia="Calibri" w:hAnsi="Arial" w:cs="Arial"/>
          <w:lang w:val="en-US"/>
        </w:rPr>
        <w:t>receive the support</w:t>
      </w:r>
      <w:r w:rsidRPr="00792601">
        <w:rPr>
          <w:rFonts w:ascii="Arial" w:eastAsia="Calibri" w:hAnsi="Arial" w:cs="Arial"/>
          <w:lang w:val="en-US"/>
        </w:rPr>
        <w:t xml:space="preserve">. A waiting list for eligible beneficiaries will also be </w:t>
      </w:r>
      <w:r w:rsidR="007F6B7B">
        <w:rPr>
          <w:rFonts w:ascii="Arial" w:eastAsia="Calibri" w:hAnsi="Arial" w:cs="Arial"/>
          <w:lang w:val="en-US"/>
        </w:rPr>
        <w:t>developed</w:t>
      </w:r>
      <w:r w:rsidRPr="00792601">
        <w:rPr>
          <w:rFonts w:ascii="Arial" w:eastAsia="Calibri" w:hAnsi="Arial" w:cs="Arial"/>
          <w:lang w:val="en-US"/>
        </w:rPr>
        <w:t xml:space="preserve"> if the selected Beneficiaries do not meet the conditions for receiving support or continuing the program for 2</w:t>
      </w:r>
      <w:r>
        <w:rPr>
          <w:rFonts w:ascii="Arial" w:eastAsia="Calibri" w:hAnsi="Arial" w:cs="Arial"/>
          <w:lang w:val="en-US"/>
        </w:rPr>
        <w:t xml:space="preserve"> </w:t>
      </w:r>
      <w:r w:rsidRPr="00792601">
        <w:rPr>
          <w:rFonts w:ascii="Arial" w:eastAsia="Calibri" w:hAnsi="Arial" w:cs="Arial"/>
          <w:lang w:val="en-US"/>
        </w:rPr>
        <w:t>months, if applicable.</w:t>
      </w:r>
    </w:p>
    <w:p w14:paraId="5CBB26A6" w14:textId="77777777" w:rsidR="00C84340" w:rsidRDefault="00C84340" w:rsidP="007F6B7B">
      <w:pPr>
        <w:pStyle w:val="Akapitzlist"/>
        <w:numPr>
          <w:ilvl w:val="0"/>
          <w:numId w:val="9"/>
        </w:numPr>
        <w:autoSpaceDE w:val="0"/>
        <w:autoSpaceDN w:val="0"/>
        <w:adjustRightInd w:val="0"/>
        <w:spacing w:before="60"/>
        <w:ind w:left="714" w:hanging="357"/>
        <w:contextualSpacing w:val="0"/>
        <w:jc w:val="both"/>
        <w:rPr>
          <w:rFonts w:ascii="Arial" w:eastAsia="Calibri" w:hAnsi="Arial" w:cs="Arial"/>
          <w:lang w:val="en-US"/>
        </w:rPr>
      </w:pPr>
      <w:r w:rsidRPr="00792601">
        <w:rPr>
          <w:rFonts w:ascii="Arial" w:eastAsia="Calibri" w:hAnsi="Arial" w:cs="Arial"/>
          <w:lang w:val="en-US"/>
        </w:rPr>
        <w:t>Information about the selection results will be provided to all Applicants by e-mail within 3 working days from the date of the Committee meeting.</w:t>
      </w:r>
    </w:p>
    <w:p w14:paraId="12C68DC4" w14:textId="77777777" w:rsidR="00C84340" w:rsidRDefault="00C84340" w:rsidP="003E266B">
      <w:pPr>
        <w:pStyle w:val="Akapitzlist"/>
        <w:autoSpaceDE w:val="0"/>
        <w:autoSpaceDN w:val="0"/>
        <w:adjustRightInd w:val="0"/>
        <w:spacing w:before="120"/>
        <w:jc w:val="both"/>
        <w:rPr>
          <w:rFonts w:ascii="Arial" w:eastAsia="Calibri" w:hAnsi="Arial" w:cs="Arial"/>
          <w:lang w:val="en-US"/>
        </w:rPr>
      </w:pPr>
    </w:p>
    <w:p w14:paraId="66395B69" w14:textId="77777777" w:rsidR="003E266B" w:rsidRPr="0082139C" w:rsidRDefault="003E266B" w:rsidP="00596D06">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82139C">
        <w:rPr>
          <w:rFonts w:ascii="Arial" w:hAnsi="Arial" w:cs="Arial"/>
          <w:b/>
          <w:bCs/>
          <w:sz w:val="22"/>
          <w:szCs w:val="22"/>
          <w:lang w:val="en-US"/>
        </w:rPr>
        <w:t xml:space="preserve">VI. </w:t>
      </w:r>
      <w:r w:rsidR="00596D06" w:rsidRPr="00596D06">
        <w:rPr>
          <w:rFonts w:ascii="Arial" w:hAnsi="Arial" w:cs="Arial"/>
          <w:b/>
          <w:bCs/>
          <w:sz w:val="22"/>
          <w:szCs w:val="22"/>
          <w:lang w:val="en-US"/>
        </w:rPr>
        <w:t>Procedure for</w:t>
      </w:r>
      <w:r w:rsidR="00833986">
        <w:rPr>
          <w:rFonts w:ascii="Arial" w:hAnsi="Arial" w:cs="Arial"/>
          <w:b/>
          <w:bCs/>
          <w:sz w:val="22"/>
          <w:szCs w:val="22"/>
          <w:lang w:val="en-US"/>
        </w:rPr>
        <w:t xml:space="preserve"> selecting Beneficiaries of an Integration Support P</w:t>
      </w:r>
      <w:r w:rsidR="00596D06" w:rsidRPr="00596D06">
        <w:rPr>
          <w:rFonts w:ascii="Arial" w:hAnsi="Arial" w:cs="Arial"/>
          <w:b/>
          <w:bCs/>
          <w:sz w:val="22"/>
          <w:szCs w:val="22"/>
          <w:lang w:val="en-US"/>
        </w:rPr>
        <w:t>roject</w:t>
      </w:r>
    </w:p>
    <w:p w14:paraId="556F7094" w14:textId="7156E7AD" w:rsidR="00833986" w:rsidRPr="00E84167" w:rsidRDefault="00833986" w:rsidP="00E84167">
      <w:pPr>
        <w:pStyle w:val="Akapitzlist"/>
        <w:numPr>
          <w:ilvl w:val="1"/>
          <w:numId w:val="8"/>
        </w:numPr>
        <w:autoSpaceDE w:val="0"/>
        <w:autoSpaceDN w:val="0"/>
        <w:adjustRightInd w:val="0"/>
        <w:spacing w:before="120"/>
        <w:ind w:left="709"/>
        <w:jc w:val="both"/>
        <w:rPr>
          <w:rFonts w:ascii="Arial" w:eastAsia="Calibri" w:hAnsi="Arial" w:cs="Arial"/>
          <w:lang w:val="en-US"/>
        </w:rPr>
      </w:pPr>
      <w:r w:rsidRPr="00833986">
        <w:rPr>
          <w:rFonts w:ascii="Arial" w:eastAsia="Calibri" w:hAnsi="Arial" w:cs="Arial"/>
          <w:lang w:val="en-US"/>
        </w:rPr>
        <w:t>All beneficiaries who qualify for financial assistance will be offered the possibility</w:t>
      </w:r>
      <w:r w:rsidR="00E84167">
        <w:rPr>
          <w:rFonts w:ascii="Arial" w:eastAsia="Calibri" w:hAnsi="Arial" w:cs="Arial"/>
          <w:lang w:val="en-US"/>
        </w:rPr>
        <w:t xml:space="preserve"> to participate in the </w:t>
      </w:r>
      <w:r w:rsidRPr="00833986">
        <w:rPr>
          <w:rFonts w:ascii="Arial" w:eastAsia="Calibri" w:hAnsi="Arial" w:cs="Arial"/>
          <w:lang w:val="en-US"/>
        </w:rPr>
        <w:t xml:space="preserve">social assistance program. </w:t>
      </w:r>
      <w:r w:rsidRPr="000A583B">
        <w:rPr>
          <w:rFonts w:ascii="Arial" w:eastAsia="Calibri" w:hAnsi="Arial" w:cs="Arial"/>
          <w:lang w:val="en-US"/>
        </w:rPr>
        <w:t xml:space="preserve">The details and scope of assistance will be developed individually with each family or </w:t>
      </w:r>
      <w:r w:rsidR="00E84167">
        <w:rPr>
          <w:rFonts w:ascii="Arial" w:eastAsia="Calibri" w:hAnsi="Arial" w:cs="Arial"/>
          <w:lang w:val="en-US"/>
        </w:rPr>
        <w:t>individual</w:t>
      </w:r>
      <w:r w:rsidRPr="000A583B">
        <w:rPr>
          <w:rFonts w:ascii="Arial" w:eastAsia="Calibri" w:hAnsi="Arial" w:cs="Arial"/>
          <w:lang w:val="en-US"/>
        </w:rPr>
        <w:t>.</w:t>
      </w:r>
    </w:p>
    <w:p w14:paraId="2F3EC53E" w14:textId="77777777" w:rsidR="00833986" w:rsidRPr="0082139C" w:rsidRDefault="00833986" w:rsidP="00833986">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82139C">
        <w:rPr>
          <w:rFonts w:ascii="Arial" w:hAnsi="Arial" w:cs="Arial"/>
          <w:b/>
          <w:bCs/>
          <w:sz w:val="22"/>
          <w:szCs w:val="22"/>
          <w:lang w:val="en-US"/>
        </w:rPr>
        <w:t>V</w:t>
      </w:r>
      <w:r>
        <w:rPr>
          <w:rFonts w:ascii="Arial" w:hAnsi="Arial" w:cs="Arial"/>
          <w:b/>
          <w:bCs/>
          <w:sz w:val="22"/>
          <w:szCs w:val="22"/>
          <w:lang w:val="en-US"/>
        </w:rPr>
        <w:t>I</w:t>
      </w:r>
      <w:r w:rsidRPr="0082139C">
        <w:rPr>
          <w:rFonts w:ascii="Arial" w:hAnsi="Arial" w:cs="Arial"/>
          <w:b/>
          <w:bCs/>
          <w:sz w:val="22"/>
          <w:szCs w:val="22"/>
          <w:lang w:val="en-US"/>
        </w:rPr>
        <w:t xml:space="preserve">I. </w:t>
      </w:r>
      <w:r>
        <w:rPr>
          <w:rFonts w:ascii="Arial" w:hAnsi="Arial" w:cs="Arial"/>
          <w:b/>
          <w:bCs/>
          <w:sz w:val="22"/>
          <w:szCs w:val="22"/>
          <w:lang w:val="en-US"/>
        </w:rPr>
        <w:t>Scope of support for Housing Support P</w:t>
      </w:r>
      <w:r w:rsidRPr="00596D06">
        <w:rPr>
          <w:rFonts w:ascii="Arial" w:hAnsi="Arial" w:cs="Arial"/>
          <w:b/>
          <w:bCs/>
          <w:sz w:val="22"/>
          <w:szCs w:val="22"/>
          <w:lang w:val="en-US"/>
        </w:rPr>
        <w:t>roject</w:t>
      </w:r>
    </w:p>
    <w:p w14:paraId="25546CAD" w14:textId="77777777" w:rsidR="00502490" w:rsidRPr="00C65BE5" w:rsidRDefault="00502490" w:rsidP="00E84167">
      <w:pPr>
        <w:pStyle w:val="Akapitzlist"/>
        <w:numPr>
          <w:ilvl w:val="0"/>
          <w:numId w:val="21"/>
        </w:numPr>
        <w:autoSpaceDE w:val="0"/>
        <w:autoSpaceDN w:val="0"/>
        <w:adjustRightInd w:val="0"/>
        <w:spacing w:before="60"/>
        <w:ind w:left="714" w:hanging="357"/>
        <w:contextualSpacing w:val="0"/>
        <w:jc w:val="both"/>
        <w:rPr>
          <w:rFonts w:ascii="Arial" w:eastAsia="Calibri" w:hAnsi="Arial" w:cs="Arial"/>
          <w:lang w:val="en-US"/>
        </w:rPr>
      </w:pPr>
      <w:r w:rsidRPr="00C65BE5">
        <w:rPr>
          <w:rFonts w:ascii="Arial" w:eastAsia="Calibri" w:hAnsi="Arial" w:cs="Arial"/>
          <w:lang w:val="en-US"/>
        </w:rPr>
        <w:t>The scope of support includes financial support for rent for September 2020, and in exceptional circumstances for September and October 2020.</w:t>
      </w:r>
    </w:p>
    <w:p w14:paraId="32D9EE88" w14:textId="77777777" w:rsidR="00502490" w:rsidRPr="00C65BE5" w:rsidRDefault="00502490" w:rsidP="00E84167">
      <w:pPr>
        <w:pStyle w:val="Akapitzlist"/>
        <w:numPr>
          <w:ilvl w:val="0"/>
          <w:numId w:val="21"/>
        </w:numPr>
        <w:autoSpaceDE w:val="0"/>
        <w:autoSpaceDN w:val="0"/>
        <w:adjustRightInd w:val="0"/>
        <w:spacing w:before="60"/>
        <w:ind w:left="714" w:hanging="357"/>
        <w:contextualSpacing w:val="0"/>
        <w:jc w:val="both"/>
        <w:rPr>
          <w:rFonts w:ascii="Arial" w:eastAsia="Calibri" w:hAnsi="Arial" w:cs="Arial"/>
          <w:lang w:val="en-US"/>
        </w:rPr>
      </w:pPr>
      <w:r w:rsidRPr="00C65BE5">
        <w:rPr>
          <w:rFonts w:ascii="Arial" w:eastAsia="Calibri" w:hAnsi="Arial" w:cs="Arial"/>
          <w:lang w:val="en-US"/>
        </w:rPr>
        <w:t xml:space="preserve">If the decision is positive, the Beneficiary submits a personally signed </w:t>
      </w:r>
      <w:r w:rsidRPr="00C65BE5">
        <w:rPr>
          <w:rFonts w:ascii="Arial" w:eastAsia="Calibri" w:hAnsi="Arial" w:cs="Arial"/>
          <w:color w:val="2E74B5" w:themeColor="accent1" w:themeShade="BF"/>
          <w:lang w:val="en-US"/>
        </w:rPr>
        <w:t>Annex 3 - Application for payment of housing support</w:t>
      </w:r>
      <w:r w:rsidRPr="00C65BE5">
        <w:rPr>
          <w:rFonts w:ascii="Arial" w:eastAsia="Calibri" w:hAnsi="Arial" w:cs="Arial"/>
          <w:lang w:val="en-US"/>
        </w:rPr>
        <w:t>, which will be the basis for transferring the support to the indicated account</w:t>
      </w:r>
      <w:r w:rsidR="0082139C">
        <w:rPr>
          <w:rFonts w:ascii="Arial" w:eastAsia="Calibri" w:hAnsi="Arial" w:cs="Arial"/>
          <w:lang w:val="en-US"/>
        </w:rPr>
        <w:t xml:space="preserve"> of Beneficiary</w:t>
      </w:r>
      <w:r w:rsidRPr="00C65BE5">
        <w:rPr>
          <w:rFonts w:ascii="Arial" w:eastAsia="Calibri" w:hAnsi="Arial" w:cs="Arial"/>
          <w:lang w:val="en-US"/>
        </w:rPr>
        <w:t>.</w:t>
      </w:r>
    </w:p>
    <w:p w14:paraId="6DA0AE65" w14:textId="07EBFB23" w:rsidR="00502490" w:rsidRPr="00C65BE5" w:rsidRDefault="00502490" w:rsidP="00E84167">
      <w:pPr>
        <w:pStyle w:val="Akapitzlist"/>
        <w:numPr>
          <w:ilvl w:val="0"/>
          <w:numId w:val="21"/>
        </w:numPr>
        <w:autoSpaceDE w:val="0"/>
        <w:autoSpaceDN w:val="0"/>
        <w:adjustRightInd w:val="0"/>
        <w:spacing w:before="60"/>
        <w:ind w:left="714" w:hanging="357"/>
        <w:contextualSpacing w:val="0"/>
        <w:jc w:val="both"/>
        <w:rPr>
          <w:rFonts w:ascii="Arial" w:eastAsia="Calibri" w:hAnsi="Arial" w:cs="Arial"/>
          <w:lang w:val="en-US"/>
        </w:rPr>
      </w:pPr>
      <w:r w:rsidRPr="00C65BE5">
        <w:rPr>
          <w:rFonts w:ascii="Arial" w:eastAsia="Calibri" w:hAnsi="Arial" w:cs="Arial"/>
          <w:lang w:val="en-US"/>
        </w:rPr>
        <w:t xml:space="preserve">If the rent and fees for September 2020 are paid in advance, the Beneficiary shall submit </w:t>
      </w:r>
      <w:r w:rsidRPr="0082139C">
        <w:rPr>
          <w:rFonts w:ascii="Arial" w:eastAsia="Calibri" w:hAnsi="Arial" w:cs="Arial"/>
          <w:color w:val="2E74B5" w:themeColor="accent1" w:themeShade="BF"/>
          <w:lang w:val="en-US"/>
        </w:rPr>
        <w:t xml:space="preserve">Annex 3 </w:t>
      </w:r>
      <w:r w:rsidRPr="00C65BE5">
        <w:rPr>
          <w:rFonts w:ascii="Arial" w:eastAsia="Calibri" w:hAnsi="Arial" w:cs="Arial"/>
          <w:lang w:val="en-US"/>
        </w:rPr>
        <w:t xml:space="preserve">with a request for a refund of the fee already paid and attach confirmation of payment for the rent for September 2020, </w:t>
      </w:r>
      <w:r w:rsidR="00E84167">
        <w:rPr>
          <w:rFonts w:ascii="Arial" w:eastAsia="Calibri" w:hAnsi="Arial" w:cs="Arial"/>
          <w:lang w:val="en-US"/>
        </w:rPr>
        <w:t>reflecting actual situation</w:t>
      </w:r>
      <w:r w:rsidRPr="00C65BE5">
        <w:rPr>
          <w:rFonts w:ascii="Arial" w:eastAsia="Calibri" w:hAnsi="Arial" w:cs="Arial"/>
          <w:lang w:val="en-US"/>
        </w:rPr>
        <w:t>.</w:t>
      </w:r>
    </w:p>
    <w:p w14:paraId="484F5479" w14:textId="12ED1EC8" w:rsidR="00502490" w:rsidRPr="00C65BE5" w:rsidRDefault="00502490" w:rsidP="00E84167">
      <w:pPr>
        <w:pStyle w:val="Akapitzlist"/>
        <w:numPr>
          <w:ilvl w:val="0"/>
          <w:numId w:val="21"/>
        </w:numPr>
        <w:autoSpaceDE w:val="0"/>
        <w:autoSpaceDN w:val="0"/>
        <w:adjustRightInd w:val="0"/>
        <w:spacing w:before="60"/>
        <w:ind w:left="714" w:hanging="357"/>
        <w:contextualSpacing w:val="0"/>
        <w:jc w:val="both"/>
        <w:rPr>
          <w:rFonts w:ascii="Arial" w:eastAsia="Calibri" w:hAnsi="Arial" w:cs="Arial"/>
          <w:lang w:val="en-US"/>
        </w:rPr>
      </w:pPr>
      <w:r w:rsidRPr="00C65BE5">
        <w:rPr>
          <w:rFonts w:ascii="Arial" w:eastAsia="Calibri" w:hAnsi="Arial" w:cs="Arial"/>
          <w:lang w:val="en-US"/>
        </w:rPr>
        <w:t xml:space="preserve">The Foundation for Somalia will </w:t>
      </w:r>
      <w:r w:rsidR="00E84167">
        <w:rPr>
          <w:rFonts w:ascii="Arial" w:eastAsia="Calibri" w:hAnsi="Arial" w:cs="Arial"/>
          <w:lang w:val="en-US"/>
        </w:rPr>
        <w:t>process</w:t>
      </w:r>
      <w:r w:rsidRPr="00C65BE5">
        <w:rPr>
          <w:rFonts w:ascii="Arial" w:eastAsia="Calibri" w:hAnsi="Arial" w:cs="Arial"/>
          <w:lang w:val="en-US"/>
        </w:rPr>
        <w:t xml:space="preserve"> a transfer in the amount of PLN 1,200 t</w:t>
      </w:r>
      <w:r w:rsidR="0082139C">
        <w:rPr>
          <w:rFonts w:ascii="Arial" w:eastAsia="Calibri" w:hAnsi="Arial" w:cs="Arial"/>
          <w:lang w:val="en-US"/>
        </w:rPr>
        <w:t>o the account indicated by the B</w:t>
      </w:r>
      <w:r w:rsidRPr="00C65BE5">
        <w:rPr>
          <w:rFonts w:ascii="Arial" w:eastAsia="Calibri" w:hAnsi="Arial" w:cs="Arial"/>
          <w:lang w:val="en-US"/>
        </w:rPr>
        <w:t xml:space="preserve">eneficiary in the application </w:t>
      </w:r>
      <w:r w:rsidR="0082139C">
        <w:rPr>
          <w:rFonts w:ascii="Arial" w:eastAsia="Calibri" w:hAnsi="Arial" w:cs="Arial"/>
          <w:lang w:val="en-US"/>
        </w:rPr>
        <w:t xml:space="preserve">form, </w:t>
      </w:r>
      <w:r w:rsidRPr="00C65BE5">
        <w:rPr>
          <w:rFonts w:ascii="Arial" w:eastAsia="Calibri" w:hAnsi="Arial" w:cs="Arial"/>
          <w:lang w:val="en-US"/>
        </w:rPr>
        <w:t xml:space="preserve">within 5 working days from the date of receipt of the </w:t>
      </w:r>
      <w:r w:rsidR="005C55B6">
        <w:rPr>
          <w:rFonts w:ascii="Arial" w:eastAsia="Calibri" w:hAnsi="Arial" w:cs="Arial"/>
          <w:lang w:val="en-US"/>
        </w:rPr>
        <w:t>filled</w:t>
      </w:r>
      <w:r w:rsidRPr="00C65BE5">
        <w:rPr>
          <w:rFonts w:ascii="Arial" w:eastAsia="Calibri" w:hAnsi="Arial" w:cs="Arial"/>
          <w:lang w:val="en-US"/>
        </w:rPr>
        <w:t xml:space="preserve"> and signed Annex 3.</w:t>
      </w:r>
    </w:p>
    <w:p w14:paraId="12630221" w14:textId="4A4C0443" w:rsidR="0082139C" w:rsidRPr="00E84167" w:rsidRDefault="00502490" w:rsidP="00E84167">
      <w:pPr>
        <w:pStyle w:val="Akapitzlist"/>
        <w:numPr>
          <w:ilvl w:val="0"/>
          <w:numId w:val="21"/>
        </w:numPr>
        <w:autoSpaceDE w:val="0"/>
        <w:autoSpaceDN w:val="0"/>
        <w:adjustRightInd w:val="0"/>
        <w:spacing w:before="60"/>
        <w:ind w:left="714" w:hanging="357"/>
        <w:contextualSpacing w:val="0"/>
        <w:jc w:val="both"/>
        <w:rPr>
          <w:rFonts w:ascii="Arial" w:eastAsia="Calibri" w:hAnsi="Arial" w:cs="Arial"/>
          <w:lang w:val="en-US"/>
        </w:rPr>
      </w:pPr>
      <w:r w:rsidRPr="00C65BE5">
        <w:rPr>
          <w:rFonts w:ascii="Arial" w:eastAsia="Calibri" w:hAnsi="Arial" w:cs="Arial"/>
          <w:lang w:val="en-US"/>
        </w:rPr>
        <w:t>If t</w:t>
      </w:r>
      <w:r w:rsidR="0082139C">
        <w:rPr>
          <w:rFonts w:ascii="Arial" w:eastAsia="Calibri" w:hAnsi="Arial" w:cs="Arial"/>
          <w:lang w:val="en-US"/>
        </w:rPr>
        <w:t>he Commission decides that the B</w:t>
      </w:r>
      <w:r w:rsidRPr="00C65BE5">
        <w:rPr>
          <w:rFonts w:ascii="Arial" w:eastAsia="Calibri" w:hAnsi="Arial" w:cs="Arial"/>
          <w:lang w:val="en-US"/>
        </w:rPr>
        <w:t>eneficiary is entitled to pay</w:t>
      </w:r>
      <w:r w:rsidR="0082139C">
        <w:rPr>
          <w:rFonts w:ascii="Arial" w:eastAsia="Calibri" w:hAnsi="Arial" w:cs="Arial"/>
          <w:lang w:val="en-US"/>
        </w:rPr>
        <w:t>ment for two</w:t>
      </w:r>
      <w:r w:rsidRPr="00C65BE5">
        <w:rPr>
          <w:rFonts w:ascii="Arial" w:eastAsia="Calibri" w:hAnsi="Arial" w:cs="Arial"/>
          <w:lang w:val="en-US"/>
        </w:rPr>
        <w:t xml:space="preserve"> months, the beneficiary will receive a transfer in the </w:t>
      </w:r>
      <w:r w:rsidR="00E84167" w:rsidRPr="00C65BE5">
        <w:rPr>
          <w:rFonts w:ascii="Arial" w:eastAsia="Calibri" w:hAnsi="Arial" w:cs="Arial"/>
          <w:lang w:val="en-US"/>
        </w:rPr>
        <w:t xml:space="preserve">following </w:t>
      </w:r>
      <w:r w:rsidRPr="00C65BE5">
        <w:rPr>
          <w:rFonts w:ascii="Arial" w:eastAsia="Calibri" w:hAnsi="Arial" w:cs="Arial"/>
          <w:lang w:val="en-US"/>
        </w:rPr>
        <w:t xml:space="preserve">month </w:t>
      </w:r>
      <w:r w:rsidR="00E84167">
        <w:rPr>
          <w:rFonts w:ascii="Arial" w:eastAsia="Calibri" w:hAnsi="Arial" w:cs="Arial"/>
          <w:lang w:val="en-US"/>
        </w:rPr>
        <w:t>conditional to submission of the</w:t>
      </w:r>
      <w:r w:rsidRPr="00C65BE5">
        <w:rPr>
          <w:rFonts w:ascii="Arial" w:eastAsia="Calibri" w:hAnsi="Arial" w:cs="Arial"/>
          <w:lang w:val="en-US"/>
        </w:rPr>
        <w:t xml:space="preserve"> confirmation of payment of the rent </w:t>
      </w:r>
      <w:r w:rsidR="00E84167">
        <w:rPr>
          <w:rFonts w:ascii="Arial" w:eastAsia="Calibri" w:hAnsi="Arial" w:cs="Arial"/>
          <w:lang w:val="en-US"/>
        </w:rPr>
        <w:t xml:space="preserve">expenses </w:t>
      </w:r>
      <w:r w:rsidRPr="00C65BE5">
        <w:rPr>
          <w:rFonts w:ascii="Arial" w:eastAsia="Calibri" w:hAnsi="Arial" w:cs="Arial"/>
          <w:lang w:val="en-US"/>
        </w:rPr>
        <w:t>for the previous month.</w:t>
      </w:r>
    </w:p>
    <w:p w14:paraId="7B55641B" w14:textId="77777777" w:rsidR="00353779" w:rsidRPr="0082139C" w:rsidRDefault="00353779" w:rsidP="00353779">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82139C">
        <w:rPr>
          <w:rFonts w:ascii="Arial" w:hAnsi="Arial" w:cs="Arial"/>
          <w:b/>
          <w:bCs/>
          <w:sz w:val="22"/>
          <w:szCs w:val="22"/>
          <w:lang w:val="en-US"/>
        </w:rPr>
        <w:lastRenderedPageBreak/>
        <w:t>V</w:t>
      </w:r>
      <w:r>
        <w:rPr>
          <w:rFonts w:ascii="Arial" w:hAnsi="Arial" w:cs="Arial"/>
          <w:b/>
          <w:bCs/>
          <w:sz w:val="22"/>
          <w:szCs w:val="22"/>
          <w:lang w:val="en-US"/>
        </w:rPr>
        <w:t>II</w:t>
      </w:r>
      <w:r w:rsidRPr="0082139C">
        <w:rPr>
          <w:rFonts w:ascii="Arial" w:hAnsi="Arial" w:cs="Arial"/>
          <w:b/>
          <w:bCs/>
          <w:sz w:val="22"/>
          <w:szCs w:val="22"/>
          <w:lang w:val="en-US"/>
        </w:rPr>
        <w:t xml:space="preserve">I. </w:t>
      </w:r>
      <w:r>
        <w:rPr>
          <w:rFonts w:ascii="Arial" w:hAnsi="Arial" w:cs="Arial"/>
          <w:b/>
          <w:bCs/>
          <w:sz w:val="22"/>
          <w:szCs w:val="22"/>
          <w:lang w:val="en-US"/>
        </w:rPr>
        <w:t>Scope of support for Integration Support P</w:t>
      </w:r>
      <w:r w:rsidRPr="00596D06">
        <w:rPr>
          <w:rFonts w:ascii="Arial" w:hAnsi="Arial" w:cs="Arial"/>
          <w:b/>
          <w:bCs/>
          <w:sz w:val="22"/>
          <w:szCs w:val="22"/>
          <w:lang w:val="en-US"/>
        </w:rPr>
        <w:t>roject</w:t>
      </w:r>
    </w:p>
    <w:p w14:paraId="15EE61E3" w14:textId="77777777" w:rsidR="00353779" w:rsidRPr="00353779" w:rsidRDefault="00353779" w:rsidP="00353779">
      <w:pPr>
        <w:pStyle w:val="Akapitzlist"/>
        <w:numPr>
          <w:ilvl w:val="0"/>
          <w:numId w:val="22"/>
        </w:numPr>
        <w:autoSpaceDE w:val="0"/>
        <w:autoSpaceDN w:val="0"/>
        <w:adjustRightInd w:val="0"/>
        <w:spacing w:before="120"/>
        <w:jc w:val="both"/>
        <w:rPr>
          <w:rFonts w:ascii="Arial" w:eastAsia="Calibri" w:hAnsi="Arial" w:cs="Arial"/>
          <w:lang w:val="en-US"/>
        </w:rPr>
      </w:pPr>
      <w:r w:rsidRPr="00353779">
        <w:rPr>
          <w:rFonts w:ascii="Arial" w:eastAsia="Calibri" w:hAnsi="Arial" w:cs="Arial"/>
          <w:lang w:val="en-US"/>
        </w:rPr>
        <w:t xml:space="preserve">Preparation of an individual family support program. </w:t>
      </w:r>
      <w:r>
        <w:rPr>
          <w:rFonts w:ascii="Arial" w:eastAsia="Calibri" w:hAnsi="Arial" w:cs="Arial"/>
          <w:lang w:val="en-US"/>
        </w:rPr>
        <w:t>De</w:t>
      </w:r>
      <w:r w:rsidRPr="00353779">
        <w:rPr>
          <w:rFonts w:ascii="Arial" w:eastAsia="Calibri" w:hAnsi="Arial" w:cs="Arial"/>
          <w:lang w:val="en-US"/>
        </w:rPr>
        <w:t>pending on the needs of a given family or person</w:t>
      </w:r>
      <w:r>
        <w:rPr>
          <w:rFonts w:ascii="Arial" w:eastAsia="Calibri" w:hAnsi="Arial" w:cs="Arial"/>
          <w:lang w:val="en-US"/>
        </w:rPr>
        <w:t>, t</w:t>
      </w:r>
      <w:r w:rsidRPr="00353779">
        <w:rPr>
          <w:rFonts w:ascii="Arial" w:eastAsia="Calibri" w:hAnsi="Arial" w:cs="Arial"/>
          <w:lang w:val="en-US"/>
        </w:rPr>
        <w:t>he program</w:t>
      </w:r>
      <w:r>
        <w:rPr>
          <w:rFonts w:ascii="Arial" w:eastAsia="Calibri" w:hAnsi="Arial" w:cs="Arial"/>
          <w:lang w:val="en-US"/>
        </w:rPr>
        <w:t xml:space="preserve"> will include such elements as</w:t>
      </w:r>
      <w:r w:rsidRPr="00353779">
        <w:rPr>
          <w:rFonts w:ascii="Arial" w:eastAsia="Calibri" w:hAnsi="Arial" w:cs="Arial"/>
          <w:lang w:val="en-US"/>
        </w:rPr>
        <w:t>:</w:t>
      </w:r>
    </w:p>
    <w:p w14:paraId="752E0187" w14:textId="77777777" w:rsidR="00353779" w:rsidRPr="00E84167" w:rsidRDefault="00353779" w:rsidP="00E84167">
      <w:pPr>
        <w:autoSpaceDE w:val="0"/>
        <w:autoSpaceDN w:val="0"/>
        <w:adjustRightInd w:val="0"/>
        <w:spacing w:after="0" w:line="240" w:lineRule="auto"/>
        <w:ind w:left="1440"/>
        <w:jc w:val="both"/>
        <w:rPr>
          <w:rFonts w:ascii="Arial" w:eastAsia="Calibri" w:hAnsi="Arial" w:cs="Arial"/>
          <w:sz w:val="20"/>
          <w:szCs w:val="20"/>
        </w:rPr>
      </w:pPr>
      <w:r w:rsidRPr="00E84167">
        <w:rPr>
          <w:rFonts w:ascii="Arial" w:eastAsia="Calibri" w:hAnsi="Arial" w:cs="Arial"/>
          <w:sz w:val="20"/>
          <w:szCs w:val="20"/>
        </w:rPr>
        <w:t>• learning the Polish language,</w:t>
      </w:r>
    </w:p>
    <w:p w14:paraId="00FD7D80" w14:textId="77777777" w:rsidR="00353779" w:rsidRPr="00E84167" w:rsidRDefault="00353779" w:rsidP="00E84167">
      <w:pPr>
        <w:autoSpaceDE w:val="0"/>
        <w:autoSpaceDN w:val="0"/>
        <w:adjustRightInd w:val="0"/>
        <w:spacing w:after="0" w:line="240" w:lineRule="auto"/>
        <w:ind w:left="1440"/>
        <w:jc w:val="both"/>
        <w:rPr>
          <w:rFonts w:ascii="Arial" w:eastAsia="Calibri" w:hAnsi="Arial" w:cs="Arial"/>
          <w:sz w:val="20"/>
          <w:szCs w:val="20"/>
        </w:rPr>
      </w:pPr>
      <w:r w:rsidRPr="00E84167">
        <w:rPr>
          <w:rFonts w:ascii="Arial" w:eastAsia="Calibri" w:hAnsi="Arial" w:cs="Arial"/>
          <w:sz w:val="20"/>
          <w:szCs w:val="20"/>
        </w:rPr>
        <w:t>• help in finding a job,</w:t>
      </w:r>
    </w:p>
    <w:p w14:paraId="17C448E1" w14:textId="77777777" w:rsidR="00353779" w:rsidRPr="00E84167" w:rsidRDefault="00353779" w:rsidP="00E84167">
      <w:pPr>
        <w:autoSpaceDE w:val="0"/>
        <w:autoSpaceDN w:val="0"/>
        <w:adjustRightInd w:val="0"/>
        <w:spacing w:after="0" w:line="240" w:lineRule="auto"/>
        <w:ind w:left="1440"/>
        <w:jc w:val="both"/>
        <w:rPr>
          <w:rFonts w:ascii="Arial" w:eastAsia="Calibri" w:hAnsi="Arial" w:cs="Arial"/>
          <w:sz w:val="20"/>
          <w:szCs w:val="20"/>
        </w:rPr>
      </w:pPr>
      <w:r w:rsidRPr="00E84167">
        <w:rPr>
          <w:rFonts w:ascii="Arial" w:eastAsia="Calibri" w:hAnsi="Arial" w:cs="Arial"/>
          <w:sz w:val="20"/>
          <w:szCs w:val="20"/>
        </w:rPr>
        <w:t>• social support,</w:t>
      </w:r>
    </w:p>
    <w:p w14:paraId="2D2073BA" w14:textId="782623C0" w:rsidR="00353779" w:rsidRPr="00E84167" w:rsidRDefault="00353779" w:rsidP="00E84167">
      <w:pPr>
        <w:autoSpaceDE w:val="0"/>
        <w:autoSpaceDN w:val="0"/>
        <w:adjustRightInd w:val="0"/>
        <w:spacing w:after="0" w:line="240" w:lineRule="auto"/>
        <w:ind w:left="1440"/>
        <w:jc w:val="both"/>
        <w:rPr>
          <w:rFonts w:ascii="Arial" w:eastAsia="Calibri" w:hAnsi="Arial" w:cs="Arial"/>
          <w:sz w:val="20"/>
          <w:szCs w:val="20"/>
        </w:rPr>
      </w:pPr>
      <w:r w:rsidRPr="00E84167">
        <w:rPr>
          <w:rFonts w:ascii="Arial" w:eastAsia="Calibri" w:hAnsi="Arial" w:cs="Arial"/>
          <w:sz w:val="20"/>
          <w:szCs w:val="20"/>
        </w:rPr>
        <w:t xml:space="preserve">• psychological </w:t>
      </w:r>
      <w:r w:rsidR="00E84167" w:rsidRPr="00E84167">
        <w:rPr>
          <w:rFonts w:ascii="Arial" w:eastAsia="Calibri" w:hAnsi="Arial" w:cs="Arial"/>
          <w:sz w:val="20"/>
          <w:szCs w:val="20"/>
        </w:rPr>
        <w:t>assistance, if needed</w:t>
      </w:r>
      <w:r w:rsidRPr="00E84167">
        <w:rPr>
          <w:rFonts w:ascii="Arial" w:eastAsia="Calibri" w:hAnsi="Arial" w:cs="Arial"/>
          <w:sz w:val="20"/>
          <w:szCs w:val="20"/>
        </w:rPr>
        <w:t>.</w:t>
      </w:r>
    </w:p>
    <w:p w14:paraId="510478FE" w14:textId="77777777" w:rsidR="0082139C" w:rsidRPr="0082139C" w:rsidRDefault="0082139C" w:rsidP="00353779">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82139C">
        <w:rPr>
          <w:rFonts w:ascii="Arial" w:hAnsi="Arial" w:cs="Arial"/>
          <w:b/>
          <w:bCs/>
          <w:sz w:val="22"/>
          <w:szCs w:val="22"/>
          <w:lang w:val="en-US"/>
        </w:rPr>
        <w:t>I</w:t>
      </w:r>
      <w:r w:rsidR="00353779">
        <w:rPr>
          <w:rFonts w:ascii="Arial" w:hAnsi="Arial" w:cs="Arial"/>
          <w:b/>
          <w:bCs/>
          <w:sz w:val="22"/>
          <w:szCs w:val="22"/>
          <w:lang w:val="en-US"/>
        </w:rPr>
        <w:t>X</w:t>
      </w:r>
      <w:r w:rsidRPr="0082139C">
        <w:rPr>
          <w:rFonts w:ascii="Arial" w:hAnsi="Arial" w:cs="Arial"/>
          <w:b/>
          <w:bCs/>
          <w:sz w:val="22"/>
          <w:szCs w:val="22"/>
          <w:lang w:val="en-US"/>
        </w:rPr>
        <w:t>. Rights and Obligations of Beneficiary</w:t>
      </w:r>
    </w:p>
    <w:p w14:paraId="33A27A9F" w14:textId="77777777" w:rsidR="0082139C" w:rsidRPr="0082139C" w:rsidRDefault="0082139C" w:rsidP="00E84167">
      <w:pPr>
        <w:pStyle w:val="Akapitzlist"/>
        <w:numPr>
          <w:ilvl w:val="0"/>
          <w:numId w:val="25"/>
        </w:numPr>
        <w:autoSpaceDE w:val="0"/>
        <w:autoSpaceDN w:val="0"/>
        <w:adjustRightInd w:val="0"/>
        <w:spacing w:before="120"/>
        <w:ind w:left="851"/>
        <w:jc w:val="both"/>
        <w:rPr>
          <w:rFonts w:ascii="Arial" w:eastAsia="Calibri" w:hAnsi="Arial" w:cs="Arial"/>
          <w:lang w:val="en-US"/>
        </w:rPr>
      </w:pPr>
      <w:r w:rsidRPr="0082139C">
        <w:rPr>
          <w:rFonts w:ascii="Arial" w:eastAsia="Calibri" w:hAnsi="Arial" w:cs="Arial"/>
          <w:lang w:val="en-US"/>
        </w:rPr>
        <w:t>The Beneficiary has the right to access their data and correct them.</w:t>
      </w:r>
    </w:p>
    <w:p w14:paraId="7B46F123" w14:textId="77777777" w:rsidR="0082139C" w:rsidRPr="0082139C" w:rsidRDefault="0082139C" w:rsidP="00E84167">
      <w:pPr>
        <w:pStyle w:val="Akapitzlist"/>
        <w:numPr>
          <w:ilvl w:val="0"/>
          <w:numId w:val="25"/>
        </w:numPr>
        <w:autoSpaceDE w:val="0"/>
        <w:autoSpaceDN w:val="0"/>
        <w:adjustRightInd w:val="0"/>
        <w:spacing w:before="120"/>
        <w:ind w:left="851"/>
        <w:jc w:val="both"/>
        <w:rPr>
          <w:rFonts w:ascii="Arial" w:eastAsia="Calibri" w:hAnsi="Arial" w:cs="Arial"/>
          <w:lang w:val="en-US"/>
        </w:rPr>
      </w:pPr>
      <w:r w:rsidRPr="0082139C">
        <w:rPr>
          <w:rFonts w:ascii="Arial" w:eastAsia="Calibri" w:hAnsi="Arial" w:cs="Arial"/>
          <w:lang w:val="en-US"/>
        </w:rPr>
        <w:t>The beneficiary may withdraw consent to the processing of personal data at any time.</w:t>
      </w:r>
    </w:p>
    <w:p w14:paraId="6B9DC193" w14:textId="77777777" w:rsidR="0082139C" w:rsidRPr="0082139C" w:rsidRDefault="0082139C" w:rsidP="00E84167">
      <w:pPr>
        <w:pStyle w:val="Akapitzlist"/>
        <w:numPr>
          <w:ilvl w:val="0"/>
          <w:numId w:val="25"/>
        </w:numPr>
        <w:autoSpaceDE w:val="0"/>
        <w:autoSpaceDN w:val="0"/>
        <w:adjustRightInd w:val="0"/>
        <w:spacing w:before="120"/>
        <w:ind w:left="851"/>
        <w:jc w:val="both"/>
        <w:rPr>
          <w:rFonts w:ascii="Arial" w:eastAsia="Calibri" w:hAnsi="Arial" w:cs="Arial"/>
          <w:lang w:val="en-US"/>
        </w:rPr>
      </w:pPr>
      <w:r w:rsidRPr="0082139C">
        <w:rPr>
          <w:rFonts w:ascii="Arial" w:eastAsia="Calibri" w:hAnsi="Arial" w:cs="Arial"/>
          <w:lang w:val="en-US"/>
        </w:rPr>
        <w:t>T</w:t>
      </w:r>
      <w:r>
        <w:rPr>
          <w:rFonts w:ascii="Arial" w:eastAsia="Calibri" w:hAnsi="Arial" w:cs="Arial"/>
          <w:lang w:val="en-US"/>
        </w:rPr>
        <w:t>he Beneficiary has the right</w:t>
      </w:r>
      <w:r w:rsidRPr="0082139C">
        <w:rPr>
          <w:rFonts w:ascii="Arial" w:eastAsia="Calibri" w:hAnsi="Arial" w:cs="Arial"/>
          <w:lang w:val="en-US"/>
        </w:rPr>
        <w:t xml:space="preserve"> to</w:t>
      </w:r>
      <w:r>
        <w:rPr>
          <w:rFonts w:ascii="Arial" w:eastAsia="Calibri" w:hAnsi="Arial" w:cs="Arial"/>
          <w:lang w:val="en-US"/>
        </w:rPr>
        <w:t xml:space="preserve"> not give</w:t>
      </w:r>
      <w:r w:rsidRPr="0082139C">
        <w:rPr>
          <w:rFonts w:ascii="Arial" w:eastAsia="Calibri" w:hAnsi="Arial" w:cs="Arial"/>
          <w:lang w:val="en-US"/>
        </w:rPr>
        <w:t xml:space="preserve"> consent to audio and video recording</w:t>
      </w:r>
      <w:r w:rsidR="00353779">
        <w:rPr>
          <w:rFonts w:ascii="Arial" w:eastAsia="Calibri" w:hAnsi="Arial" w:cs="Arial"/>
          <w:lang w:val="en-US"/>
        </w:rPr>
        <w:t xml:space="preserve"> in his presence</w:t>
      </w:r>
      <w:r w:rsidRPr="0082139C">
        <w:rPr>
          <w:rFonts w:ascii="Arial" w:eastAsia="Calibri" w:hAnsi="Arial" w:cs="Arial"/>
          <w:lang w:val="en-US"/>
        </w:rPr>
        <w:t>.</w:t>
      </w:r>
    </w:p>
    <w:p w14:paraId="1E1819F8" w14:textId="77777777" w:rsidR="0082139C" w:rsidRPr="0082139C" w:rsidRDefault="0082139C" w:rsidP="00E84167">
      <w:pPr>
        <w:pStyle w:val="Akapitzlist"/>
        <w:numPr>
          <w:ilvl w:val="0"/>
          <w:numId w:val="25"/>
        </w:numPr>
        <w:autoSpaceDE w:val="0"/>
        <w:autoSpaceDN w:val="0"/>
        <w:adjustRightInd w:val="0"/>
        <w:spacing w:before="120"/>
        <w:ind w:left="851"/>
        <w:jc w:val="both"/>
        <w:rPr>
          <w:rFonts w:ascii="Arial" w:eastAsia="Calibri" w:hAnsi="Arial" w:cs="Arial"/>
          <w:lang w:val="en-US"/>
        </w:rPr>
      </w:pPr>
      <w:r w:rsidRPr="0082139C">
        <w:rPr>
          <w:rFonts w:ascii="Arial" w:eastAsia="Calibri" w:hAnsi="Arial" w:cs="Arial"/>
          <w:lang w:val="en-US"/>
        </w:rPr>
        <w:t>The Beneficiary is obliged to:</w:t>
      </w:r>
    </w:p>
    <w:p w14:paraId="1DA8F26C" w14:textId="77777777" w:rsidR="0082139C" w:rsidRPr="0082139C" w:rsidRDefault="0082139C" w:rsidP="0082139C">
      <w:pPr>
        <w:pStyle w:val="Akapitzlist"/>
        <w:numPr>
          <w:ilvl w:val="0"/>
          <w:numId w:val="11"/>
        </w:numPr>
        <w:autoSpaceDE w:val="0"/>
        <w:autoSpaceDN w:val="0"/>
        <w:adjustRightInd w:val="0"/>
        <w:spacing w:before="120"/>
        <w:jc w:val="both"/>
        <w:rPr>
          <w:rFonts w:ascii="Arial" w:eastAsia="Calibri" w:hAnsi="Arial" w:cs="Arial"/>
          <w:lang w:val="en-US"/>
        </w:rPr>
      </w:pPr>
      <w:r>
        <w:rPr>
          <w:rFonts w:ascii="Arial" w:eastAsia="Calibri" w:hAnsi="Arial" w:cs="Arial"/>
          <w:lang w:val="en-US"/>
        </w:rPr>
        <w:t>provide</w:t>
      </w:r>
      <w:r w:rsidRPr="0082139C">
        <w:rPr>
          <w:rFonts w:ascii="Arial" w:eastAsia="Calibri" w:hAnsi="Arial" w:cs="Arial"/>
          <w:lang w:val="en-US"/>
        </w:rPr>
        <w:t xml:space="preserve"> true and up-to-date information, consistent with the facts.</w:t>
      </w:r>
    </w:p>
    <w:p w14:paraId="7568DCF7" w14:textId="440E4091" w:rsidR="0082139C" w:rsidRPr="0082139C" w:rsidRDefault="0082139C" w:rsidP="0082139C">
      <w:pPr>
        <w:pStyle w:val="Akapitzlist"/>
        <w:numPr>
          <w:ilvl w:val="0"/>
          <w:numId w:val="11"/>
        </w:numPr>
        <w:autoSpaceDE w:val="0"/>
        <w:autoSpaceDN w:val="0"/>
        <w:adjustRightInd w:val="0"/>
        <w:spacing w:before="120"/>
        <w:jc w:val="both"/>
        <w:rPr>
          <w:rFonts w:ascii="Arial" w:eastAsia="Calibri" w:hAnsi="Arial" w:cs="Arial"/>
          <w:lang w:val="en-US"/>
        </w:rPr>
      </w:pPr>
      <w:r>
        <w:rPr>
          <w:rFonts w:ascii="Arial" w:eastAsia="Calibri" w:hAnsi="Arial" w:cs="Arial"/>
          <w:lang w:val="en-US"/>
        </w:rPr>
        <w:t>provide</w:t>
      </w:r>
      <w:r w:rsidRPr="0082139C">
        <w:rPr>
          <w:rFonts w:ascii="Arial" w:eastAsia="Calibri" w:hAnsi="Arial" w:cs="Arial"/>
          <w:lang w:val="en-US"/>
        </w:rPr>
        <w:t xml:space="preserve"> a confirmation of the transfer for rent to the </w:t>
      </w:r>
      <w:r w:rsidR="00E84167">
        <w:rPr>
          <w:rFonts w:ascii="Arial" w:eastAsia="Calibri" w:hAnsi="Arial" w:cs="Arial"/>
          <w:lang w:val="en-US"/>
        </w:rPr>
        <w:t>apartment</w:t>
      </w:r>
      <w:r w:rsidRPr="0082139C">
        <w:rPr>
          <w:rFonts w:ascii="Arial" w:eastAsia="Calibri" w:hAnsi="Arial" w:cs="Arial"/>
          <w:lang w:val="en-US"/>
        </w:rPr>
        <w:t xml:space="preserve"> owner's account in the event of receiving support for a period of two months.</w:t>
      </w:r>
    </w:p>
    <w:p w14:paraId="52F1F7B9" w14:textId="77777777" w:rsidR="00010BBA" w:rsidRPr="00010BBA" w:rsidRDefault="00010BBA" w:rsidP="00010BBA">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010BBA">
        <w:rPr>
          <w:rFonts w:ascii="Arial" w:hAnsi="Arial" w:cs="Arial"/>
          <w:b/>
          <w:bCs/>
          <w:sz w:val="22"/>
          <w:szCs w:val="22"/>
          <w:lang w:val="en-US"/>
        </w:rPr>
        <w:t xml:space="preserve">VII. </w:t>
      </w:r>
      <w:r w:rsidR="00353779">
        <w:rPr>
          <w:rFonts w:ascii="Arial" w:hAnsi="Arial" w:cs="Arial"/>
          <w:b/>
          <w:bCs/>
          <w:sz w:val="22"/>
          <w:szCs w:val="22"/>
          <w:lang w:val="en-US"/>
        </w:rPr>
        <w:t xml:space="preserve">Project </w:t>
      </w:r>
      <w:r w:rsidRPr="00010BBA">
        <w:rPr>
          <w:rFonts w:ascii="Arial" w:hAnsi="Arial" w:cs="Arial"/>
          <w:b/>
          <w:bCs/>
          <w:sz w:val="22"/>
          <w:szCs w:val="22"/>
          <w:lang w:val="en-US"/>
        </w:rPr>
        <w:t>Appeals and Complaints</w:t>
      </w:r>
    </w:p>
    <w:p w14:paraId="27B9681F" w14:textId="45B60C84" w:rsidR="00010BBA" w:rsidRPr="00010BBA" w:rsidRDefault="00010BBA" w:rsidP="00E84167">
      <w:pPr>
        <w:pStyle w:val="Akapitzlist"/>
        <w:numPr>
          <w:ilvl w:val="1"/>
          <w:numId w:val="11"/>
        </w:numPr>
        <w:autoSpaceDE w:val="0"/>
        <w:autoSpaceDN w:val="0"/>
        <w:adjustRightInd w:val="0"/>
        <w:spacing w:before="60"/>
        <w:ind w:left="709"/>
        <w:contextualSpacing w:val="0"/>
        <w:jc w:val="both"/>
        <w:rPr>
          <w:rFonts w:ascii="Arial" w:eastAsia="Calibri" w:hAnsi="Arial" w:cs="Arial"/>
          <w:lang w:val="en-US"/>
        </w:rPr>
      </w:pPr>
      <w:r w:rsidRPr="00010BBA">
        <w:rPr>
          <w:rFonts w:ascii="Arial" w:eastAsia="Calibri" w:hAnsi="Arial" w:cs="Arial"/>
          <w:lang w:val="en-US"/>
        </w:rPr>
        <w:t xml:space="preserve">The aim of this project is to support the most </w:t>
      </w:r>
      <w:r w:rsidR="00E84167">
        <w:rPr>
          <w:rFonts w:ascii="Arial" w:eastAsia="Calibri" w:hAnsi="Arial" w:cs="Arial"/>
          <w:lang w:val="en-US"/>
        </w:rPr>
        <w:t>vulnerable</w:t>
      </w:r>
      <w:r w:rsidRPr="00010BBA">
        <w:rPr>
          <w:rFonts w:ascii="Arial" w:eastAsia="Calibri" w:hAnsi="Arial" w:cs="Arial"/>
          <w:lang w:val="en-US"/>
        </w:rPr>
        <w:t xml:space="preserve"> families during the COVID-19 pandemic. </w:t>
      </w:r>
      <w:r w:rsidRPr="006870EA">
        <w:rPr>
          <w:rFonts w:ascii="Arial" w:eastAsia="Calibri" w:hAnsi="Arial" w:cs="Arial"/>
          <w:lang w:val="en-US"/>
        </w:rPr>
        <w:t xml:space="preserve">The </w:t>
      </w:r>
      <w:r w:rsidR="00E84167">
        <w:rPr>
          <w:rFonts w:ascii="Arial" w:eastAsia="Calibri" w:hAnsi="Arial" w:cs="Arial"/>
          <w:lang w:val="en-US"/>
        </w:rPr>
        <w:t>CBI C</w:t>
      </w:r>
      <w:r w:rsidRPr="006870EA">
        <w:rPr>
          <w:rFonts w:ascii="Arial" w:eastAsia="Calibri" w:hAnsi="Arial" w:cs="Arial"/>
          <w:lang w:val="en-US"/>
        </w:rPr>
        <w:t>ommission, composed of representatives of va</w:t>
      </w:r>
      <w:r w:rsidR="00353779">
        <w:rPr>
          <w:rFonts w:ascii="Arial" w:eastAsia="Calibri" w:hAnsi="Arial" w:cs="Arial"/>
          <w:lang w:val="en-US"/>
        </w:rPr>
        <w:t>rious organizations, including</w:t>
      </w:r>
      <w:r w:rsidRPr="006870EA">
        <w:rPr>
          <w:rFonts w:ascii="Arial" w:eastAsia="Calibri" w:hAnsi="Arial" w:cs="Arial"/>
          <w:lang w:val="en-US"/>
        </w:rPr>
        <w:t xml:space="preserve"> UNHCR, will </w:t>
      </w:r>
      <w:r w:rsidR="00E84167">
        <w:rPr>
          <w:rFonts w:ascii="Arial" w:eastAsia="Calibri" w:hAnsi="Arial" w:cs="Arial"/>
          <w:lang w:val="en-US"/>
        </w:rPr>
        <w:t>take decision based</w:t>
      </w:r>
      <w:r w:rsidRPr="006870EA">
        <w:rPr>
          <w:rFonts w:ascii="Arial" w:eastAsia="Calibri" w:hAnsi="Arial" w:cs="Arial"/>
          <w:lang w:val="en-US"/>
        </w:rPr>
        <w:t xml:space="preserve"> on the description of the family situation provided in the application and annexes. An additional meeting will enable the supplementation of information and documents so that it is possible to compare the applications and the situation of families. </w:t>
      </w:r>
      <w:r w:rsidRPr="00010BBA">
        <w:rPr>
          <w:rFonts w:ascii="Arial" w:eastAsia="Calibri" w:hAnsi="Arial" w:cs="Arial"/>
          <w:lang w:val="en-US"/>
        </w:rPr>
        <w:t>The decision will be based on</w:t>
      </w:r>
      <w:r>
        <w:rPr>
          <w:rFonts w:ascii="Arial" w:eastAsia="Calibri" w:hAnsi="Arial" w:cs="Arial"/>
          <w:lang w:val="en-US"/>
        </w:rPr>
        <w:t xml:space="preserve"> </w:t>
      </w:r>
      <w:r w:rsidR="00E84167">
        <w:rPr>
          <w:rFonts w:ascii="Arial" w:eastAsia="Calibri" w:hAnsi="Arial" w:cs="Arial"/>
          <w:lang w:val="en-US"/>
        </w:rPr>
        <w:t xml:space="preserve">the most possible </w:t>
      </w:r>
      <w:r w:rsidR="003F7206">
        <w:rPr>
          <w:rFonts w:ascii="Arial" w:eastAsia="Calibri" w:hAnsi="Arial" w:cs="Arial"/>
          <w:lang w:val="en-US"/>
        </w:rPr>
        <w:t>objective comparison</w:t>
      </w:r>
      <w:r>
        <w:rPr>
          <w:rFonts w:ascii="Arial" w:eastAsia="Calibri" w:hAnsi="Arial" w:cs="Arial"/>
          <w:lang w:val="en-US"/>
        </w:rPr>
        <w:t xml:space="preserve"> of</w:t>
      </w:r>
      <w:r w:rsidRPr="00010BBA">
        <w:rPr>
          <w:rFonts w:ascii="Arial" w:eastAsia="Calibri" w:hAnsi="Arial" w:cs="Arial"/>
          <w:lang w:val="en-US"/>
        </w:rPr>
        <w:t xml:space="preserve"> the sit</w:t>
      </w:r>
      <w:r>
        <w:rPr>
          <w:rFonts w:ascii="Arial" w:eastAsia="Calibri" w:hAnsi="Arial" w:cs="Arial"/>
          <w:lang w:val="en-US"/>
        </w:rPr>
        <w:t>uation of families and selection of</w:t>
      </w:r>
      <w:r w:rsidRPr="00010BBA">
        <w:rPr>
          <w:rFonts w:ascii="Arial" w:eastAsia="Calibri" w:hAnsi="Arial" w:cs="Arial"/>
          <w:lang w:val="en-US"/>
        </w:rPr>
        <w:t xml:space="preserve"> those most in need.</w:t>
      </w:r>
    </w:p>
    <w:p w14:paraId="0EDC4707" w14:textId="76F6A22F" w:rsidR="00010BBA" w:rsidRPr="006870EA" w:rsidRDefault="00010BBA" w:rsidP="00E84167">
      <w:pPr>
        <w:pStyle w:val="Akapitzlist"/>
        <w:numPr>
          <w:ilvl w:val="1"/>
          <w:numId w:val="11"/>
        </w:numPr>
        <w:autoSpaceDE w:val="0"/>
        <w:autoSpaceDN w:val="0"/>
        <w:adjustRightInd w:val="0"/>
        <w:spacing w:before="60"/>
        <w:ind w:left="709"/>
        <w:contextualSpacing w:val="0"/>
        <w:jc w:val="both"/>
        <w:rPr>
          <w:rFonts w:ascii="Arial" w:eastAsia="Calibri" w:hAnsi="Arial" w:cs="Arial"/>
          <w:lang w:val="en-US"/>
        </w:rPr>
      </w:pPr>
      <w:r w:rsidRPr="00010BBA">
        <w:rPr>
          <w:rFonts w:ascii="Arial" w:eastAsia="Calibri" w:hAnsi="Arial" w:cs="Arial"/>
          <w:lang w:val="en-US"/>
        </w:rPr>
        <w:t>Due to the above</w:t>
      </w:r>
      <w:r>
        <w:rPr>
          <w:rFonts w:ascii="Arial" w:eastAsia="Calibri" w:hAnsi="Arial" w:cs="Arial"/>
          <w:lang w:val="en-US"/>
        </w:rPr>
        <w:t xml:space="preserve"> mentioned fact</w:t>
      </w:r>
      <w:r w:rsidRPr="00010BBA">
        <w:rPr>
          <w:rFonts w:ascii="Arial" w:eastAsia="Calibri" w:hAnsi="Arial" w:cs="Arial"/>
          <w:lang w:val="en-US"/>
        </w:rPr>
        <w:t xml:space="preserve">, it is not possible to appeal against the decision of the CBI Committee. </w:t>
      </w:r>
      <w:r w:rsidRPr="006870EA">
        <w:rPr>
          <w:rFonts w:ascii="Arial" w:eastAsia="Calibri" w:hAnsi="Arial" w:cs="Arial"/>
          <w:lang w:val="en-US"/>
        </w:rPr>
        <w:t xml:space="preserve">Appeals may be an exception in the event of a gross violation of the </w:t>
      </w:r>
      <w:r w:rsidR="00E84167">
        <w:rPr>
          <w:rFonts w:ascii="Arial" w:eastAsia="Calibri" w:hAnsi="Arial" w:cs="Arial"/>
          <w:lang w:val="en-US"/>
        </w:rPr>
        <w:t>R&amp;R</w:t>
      </w:r>
      <w:r w:rsidRPr="006870EA">
        <w:rPr>
          <w:rFonts w:ascii="Arial" w:eastAsia="Calibri" w:hAnsi="Arial" w:cs="Arial"/>
          <w:lang w:val="en-US"/>
        </w:rPr>
        <w:t xml:space="preserve">, </w:t>
      </w:r>
      <w:proofErr w:type="gramStart"/>
      <w:r w:rsidRPr="006870EA">
        <w:rPr>
          <w:rFonts w:ascii="Arial" w:eastAsia="Calibri" w:hAnsi="Arial" w:cs="Arial"/>
          <w:lang w:val="en-US"/>
        </w:rPr>
        <w:t>policies</w:t>
      </w:r>
      <w:proofErr w:type="gramEnd"/>
      <w:r w:rsidRPr="006870EA">
        <w:rPr>
          <w:rFonts w:ascii="Arial" w:eastAsia="Calibri" w:hAnsi="Arial" w:cs="Arial"/>
          <w:lang w:val="en-US"/>
        </w:rPr>
        <w:t xml:space="preserve"> and procedures.</w:t>
      </w:r>
    </w:p>
    <w:p w14:paraId="339DA23F" w14:textId="77777777" w:rsidR="00010BBA" w:rsidRPr="00010BBA" w:rsidRDefault="00010BBA" w:rsidP="00E84167">
      <w:pPr>
        <w:pStyle w:val="Akapitzlist"/>
        <w:numPr>
          <w:ilvl w:val="1"/>
          <w:numId w:val="11"/>
        </w:numPr>
        <w:autoSpaceDE w:val="0"/>
        <w:autoSpaceDN w:val="0"/>
        <w:adjustRightInd w:val="0"/>
        <w:spacing w:before="60"/>
        <w:ind w:left="709"/>
        <w:contextualSpacing w:val="0"/>
        <w:jc w:val="both"/>
        <w:rPr>
          <w:rFonts w:ascii="Arial" w:eastAsia="Calibri" w:hAnsi="Arial" w:cs="Arial"/>
          <w:lang w:val="en-US"/>
        </w:rPr>
      </w:pPr>
      <w:r w:rsidRPr="00010BBA">
        <w:rPr>
          <w:rFonts w:ascii="Arial" w:eastAsia="Calibri" w:hAnsi="Arial" w:cs="Arial"/>
          <w:lang w:val="en-US"/>
        </w:rPr>
        <w:t>It is possible to file a complaint against the administrative proceedings under the project.</w:t>
      </w:r>
    </w:p>
    <w:p w14:paraId="3C64F98E" w14:textId="4431013F" w:rsidR="00010BBA" w:rsidRPr="00E84167" w:rsidRDefault="00010BBA" w:rsidP="00E84167">
      <w:pPr>
        <w:pStyle w:val="Akapitzlist"/>
        <w:numPr>
          <w:ilvl w:val="1"/>
          <w:numId w:val="11"/>
        </w:numPr>
        <w:autoSpaceDE w:val="0"/>
        <w:autoSpaceDN w:val="0"/>
        <w:adjustRightInd w:val="0"/>
        <w:spacing w:before="60"/>
        <w:ind w:left="709"/>
        <w:contextualSpacing w:val="0"/>
        <w:jc w:val="both"/>
        <w:rPr>
          <w:rFonts w:ascii="Arial" w:eastAsia="Calibri" w:hAnsi="Arial" w:cs="Arial"/>
          <w:lang w:val="en-US"/>
        </w:rPr>
      </w:pPr>
      <w:r w:rsidRPr="00010BBA">
        <w:rPr>
          <w:rFonts w:ascii="Arial" w:eastAsia="Calibri" w:hAnsi="Arial" w:cs="Arial"/>
          <w:lang w:val="en-US"/>
        </w:rPr>
        <w:t xml:space="preserve">Complaints may be submitted in writing directly to UNHCR Polska to the following address: </w:t>
      </w:r>
      <w:proofErr w:type="spellStart"/>
      <w:r w:rsidR="003F7206" w:rsidRPr="003F7206">
        <w:rPr>
          <w:rFonts w:ascii="Arial" w:eastAsia="Calibri" w:hAnsi="Arial" w:cs="Arial"/>
          <w:lang w:val="en-US"/>
        </w:rPr>
        <w:t>Przedstawicielstwo</w:t>
      </w:r>
      <w:proofErr w:type="spellEnd"/>
      <w:r w:rsidR="003F7206" w:rsidRPr="003F7206">
        <w:rPr>
          <w:rFonts w:ascii="Arial" w:eastAsia="Calibri" w:hAnsi="Arial" w:cs="Arial"/>
          <w:lang w:val="en-US"/>
        </w:rPr>
        <w:t xml:space="preserve"> UNHCR w </w:t>
      </w:r>
      <w:proofErr w:type="spellStart"/>
      <w:r w:rsidR="003F7206" w:rsidRPr="003F7206">
        <w:rPr>
          <w:rFonts w:ascii="Arial" w:eastAsia="Calibri" w:hAnsi="Arial" w:cs="Arial"/>
          <w:lang w:val="en-US"/>
        </w:rPr>
        <w:t>Polsce</w:t>
      </w:r>
      <w:proofErr w:type="spellEnd"/>
      <w:r w:rsidRPr="00010BBA">
        <w:rPr>
          <w:rFonts w:ascii="Arial" w:eastAsia="Calibri" w:hAnsi="Arial" w:cs="Arial"/>
          <w:lang w:val="en-US"/>
        </w:rPr>
        <w:t xml:space="preserve">, ul. </w:t>
      </w:r>
      <w:proofErr w:type="spellStart"/>
      <w:r w:rsidRPr="00010BBA">
        <w:rPr>
          <w:rFonts w:ascii="Arial" w:eastAsia="Calibri" w:hAnsi="Arial" w:cs="Arial"/>
          <w:lang w:val="en-US"/>
        </w:rPr>
        <w:t>Przemysłowa</w:t>
      </w:r>
      <w:proofErr w:type="spellEnd"/>
      <w:r w:rsidRPr="00010BBA">
        <w:rPr>
          <w:rFonts w:ascii="Arial" w:eastAsia="Calibri" w:hAnsi="Arial" w:cs="Arial"/>
          <w:lang w:val="en-US"/>
        </w:rPr>
        <w:t xml:space="preserve"> 30, 00-450 Wars</w:t>
      </w:r>
      <w:r w:rsidR="003F7206">
        <w:rPr>
          <w:rFonts w:ascii="Arial" w:eastAsia="Calibri" w:hAnsi="Arial" w:cs="Arial"/>
          <w:lang w:val="en-US"/>
        </w:rPr>
        <w:t>za</w:t>
      </w:r>
      <w:r w:rsidRPr="00010BBA">
        <w:rPr>
          <w:rFonts w:ascii="Arial" w:eastAsia="Calibri" w:hAnsi="Arial" w:cs="Arial"/>
          <w:lang w:val="en-US"/>
        </w:rPr>
        <w:t>w</w:t>
      </w:r>
      <w:r w:rsidR="003F7206">
        <w:rPr>
          <w:rFonts w:ascii="Arial" w:eastAsia="Calibri" w:hAnsi="Arial" w:cs="Arial"/>
          <w:lang w:val="en-US"/>
        </w:rPr>
        <w:t>a</w:t>
      </w:r>
      <w:r w:rsidRPr="00010BBA">
        <w:rPr>
          <w:rFonts w:ascii="Arial" w:eastAsia="Calibri" w:hAnsi="Arial" w:cs="Arial"/>
          <w:lang w:val="en-US"/>
        </w:rPr>
        <w:t>.</w:t>
      </w:r>
    </w:p>
    <w:p w14:paraId="08C69D2C" w14:textId="77777777" w:rsidR="00010BBA" w:rsidRPr="00010BBA" w:rsidRDefault="00010BBA" w:rsidP="00010BBA">
      <w:pPr>
        <w:pStyle w:val="Akapitzlist"/>
        <w:shd w:val="clear" w:color="auto" w:fill="D9D9D9"/>
        <w:tabs>
          <w:tab w:val="right" w:pos="8789"/>
        </w:tabs>
        <w:suppressAutoHyphens/>
        <w:spacing w:before="120" w:after="120"/>
        <w:ind w:left="0"/>
        <w:contextualSpacing w:val="0"/>
        <w:jc w:val="both"/>
        <w:rPr>
          <w:rFonts w:ascii="Arial" w:hAnsi="Arial" w:cs="Arial"/>
          <w:b/>
          <w:bCs/>
          <w:sz w:val="22"/>
          <w:szCs w:val="22"/>
          <w:lang w:val="en-US"/>
        </w:rPr>
      </w:pPr>
      <w:r w:rsidRPr="00010BBA">
        <w:rPr>
          <w:rFonts w:ascii="Arial" w:hAnsi="Arial" w:cs="Arial"/>
          <w:b/>
          <w:bCs/>
          <w:sz w:val="22"/>
          <w:szCs w:val="22"/>
          <w:lang w:val="en-US"/>
        </w:rPr>
        <w:t>VIII. Additional information</w:t>
      </w:r>
    </w:p>
    <w:p w14:paraId="468859A1" w14:textId="3B5A2076" w:rsidR="009E3648" w:rsidRPr="009E3648" w:rsidRDefault="00E84167" w:rsidP="009E3648">
      <w:pPr>
        <w:spacing w:after="0" w:line="240" w:lineRule="auto"/>
        <w:rPr>
          <w:rFonts w:ascii="Arial" w:hAnsi="Arial"/>
          <w:b/>
          <w:bCs/>
          <w:sz w:val="20"/>
          <w:szCs w:val="20"/>
        </w:rPr>
      </w:pPr>
      <w:r>
        <w:rPr>
          <w:rFonts w:ascii="Arial" w:hAnsi="Arial"/>
          <w:b/>
          <w:bCs/>
          <w:sz w:val="20"/>
          <w:szCs w:val="20"/>
        </w:rPr>
        <w:t>FOUNDATION FOR SOMALIA</w:t>
      </w:r>
      <w:r w:rsidR="009E3648" w:rsidRPr="009E3648">
        <w:rPr>
          <w:rFonts w:ascii="Arial" w:hAnsi="Arial"/>
          <w:b/>
          <w:bCs/>
          <w:sz w:val="20"/>
          <w:szCs w:val="20"/>
        </w:rPr>
        <w:t>:</w:t>
      </w:r>
    </w:p>
    <w:p w14:paraId="77E35B9D" w14:textId="27C03171" w:rsidR="00010BBA" w:rsidRPr="00010BBA" w:rsidRDefault="00010BBA" w:rsidP="00010BBA">
      <w:pPr>
        <w:pStyle w:val="Akapitzlist"/>
        <w:numPr>
          <w:ilvl w:val="0"/>
          <w:numId w:val="14"/>
        </w:numPr>
        <w:autoSpaceDE w:val="0"/>
        <w:autoSpaceDN w:val="0"/>
        <w:adjustRightInd w:val="0"/>
        <w:spacing w:before="120"/>
        <w:jc w:val="both"/>
        <w:rPr>
          <w:rFonts w:ascii="Arial" w:eastAsia="Calibri" w:hAnsi="Arial" w:cs="Arial"/>
          <w:lang w:val="en-US"/>
        </w:rPr>
      </w:pPr>
      <w:r>
        <w:rPr>
          <w:rFonts w:ascii="Arial" w:eastAsia="Calibri" w:hAnsi="Arial" w:cs="Arial"/>
          <w:lang w:val="en-US"/>
        </w:rPr>
        <w:t>Website</w:t>
      </w:r>
      <w:r w:rsidRPr="00010BBA">
        <w:rPr>
          <w:rFonts w:ascii="Arial" w:eastAsia="Calibri" w:hAnsi="Arial" w:cs="Arial"/>
          <w:lang w:val="en-US"/>
        </w:rPr>
        <w:t xml:space="preserve">: </w:t>
      </w:r>
      <w:hyperlink r:id="rId7" w:history="1">
        <w:r w:rsidR="00E84167" w:rsidRPr="00FB2184">
          <w:rPr>
            <w:rStyle w:val="Hipercze"/>
            <w:rFonts w:ascii="Arial" w:eastAsia="Calibri" w:hAnsi="Arial" w:cs="Arial"/>
            <w:lang w:val="en-US"/>
          </w:rPr>
          <w:t>www.fds.org.pl</w:t>
        </w:r>
      </w:hyperlink>
      <w:r w:rsidR="00E84167">
        <w:rPr>
          <w:rFonts w:ascii="Arial" w:eastAsia="Calibri" w:hAnsi="Arial" w:cs="Arial"/>
          <w:lang w:val="en-US"/>
        </w:rPr>
        <w:t xml:space="preserve"> </w:t>
      </w:r>
    </w:p>
    <w:p w14:paraId="683E85FA" w14:textId="0869AD8D" w:rsidR="00010BBA" w:rsidRPr="00010BBA" w:rsidRDefault="00E84167" w:rsidP="00010BBA">
      <w:pPr>
        <w:pStyle w:val="Akapitzlist"/>
        <w:numPr>
          <w:ilvl w:val="0"/>
          <w:numId w:val="14"/>
        </w:numPr>
        <w:autoSpaceDE w:val="0"/>
        <w:autoSpaceDN w:val="0"/>
        <w:adjustRightInd w:val="0"/>
        <w:spacing w:before="120"/>
        <w:jc w:val="both"/>
        <w:rPr>
          <w:rFonts w:ascii="Arial" w:eastAsia="Calibri" w:hAnsi="Arial" w:cs="Arial"/>
          <w:lang w:val="en-US"/>
        </w:rPr>
      </w:pPr>
      <w:r>
        <w:rPr>
          <w:rFonts w:ascii="Arial" w:eastAsia="Calibri" w:hAnsi="Arial" w:cs="Arial"/>
          <w:lang w:val="en-US"/>
        </w:rPr>
        <w:t>Phone number</w:t>
      </w:r>
      <w:r w:rsidR="00010BBA" w:rsidRPr="00010BBA">
        <w:rPr>
          <w:rFonts w:ascii="Arial" w:eastAsia="Calibri" w:hAnsi="Arial" w:cs="Arial"/>
          <w:lang w:val="en-US"/>
        </w:rPr>
        <w:t xml:space="preserve"> of Foundation for Somalia: (22) 658 04 87</w:t>
      </w:r>
    </w:p>
    <w:p w14:paraId="41A6B00C" w14:textId="02D599D1" w:rsidR="00010BBA" w:rsidRPr="00010BBA" w:rsidRDefault="00010BBA" w:rsidP="00010BBA">
      <w:pPr>
        <w:pStyle w:val="Akapitzlist"/>
        <w:numPr>
          <w:ilvl w:val="0"/>
          <w:numId w:val="14"/>
        </w:numPr>
        <w:autoSpaceDE w:val="0"/>
        <w:autoSpaceDN w:val="0"/>
        <w:adjustRightInd w:val="0"/>
        <w:spacing w:before="120"/>
        <w:jc w:val="both"/>
        <w:rPr>
          <w:rFonts w:ascii="Arial" w:eastAsia="Calibri" w:hAnsi="Arial" w:cs="Arial"/>
          <w:lang w:val="en-US"/>
        </w:rPr>
      </w:pPr>
      <w:r w:rsidRPr="00010BBA">
        <w:rPr>
          <w:rFonts w:ascii="Arial" w:eastAsia="Calibri" w:hAnsi="Arial" w:cs="Arial"/>
          <w:lang w:val="en-US"/>
        </w:rPr>
        <w:t xml:space="preserve">Information about the Foundation: </w:t>
      </w:r>
      <w:hyperlink r:id="rId8" w:history="1">
        <w:r w:rsidR="00E84167" w:rsidRPr="00FB2184">
          <w:rPr>
            <w:rStyle w:val="Hipercze"/>
            <w:rFonts w:ascii="Arial" w:eastAsia="Calibri" w:hAnsi="Arial" w:cs="Arial"/>
            <w:lang w:val="en-US"/>
          </w:rPr>
          <w:t>elmi@fds.org.pl</w:t>
        </w:r>
      </w:hyperlink>
      <w:r w:rsidR="00E84167">
        <w:rPr>
          <w:rFonts w:ascii="Arial" w:eastAsia="Calibri" w:hAnsi="Arial" w:cs="Arial"/>
          <w:lang w:val="en-US"/>
        </w:rPr>
        <w:t xml:space="preserve"> </w:t>
      </w:r>
    </w:p>
    <w:p w14:paraId="32BC893D" w14:textId="3B9B6BF1" w:rsidR="00010BBA" w:rsidRPr="00010BBA" w:rsidRDefault="00010BBA" w:rsidP="00010BBA">
      <w:pPr>
        <w:pStyle w:val="Akapitzlist"/>
        <w:numPr>
          <w:ilvl w:val="0"/>
          <w:numId w:val="14"/>
        </w:numPr>
        <w:autoSpaceDE w:val="0"/>
        <w:autoSpaceDN w:val="0"/>
        <w:adjustRightInd w:val="0"/>
        <w:spacing w:before="120"/>
        <w:jc w:val="both"/>
        <w:rPr>
          <w:rFonts w:ascii="Arial" w:eastAsia="Calibri" w:hAnsi="Arial" w:cs="Arial"/>
          <w:lang w:val="en-US"/>
        </w:rPr>
      </w:pPr>
      <w:r w:rsidRPr="00010BBA">
        <w:rPr>
          <w:rFonts w:ascii="Arial" w:eastAsia="Calibri" w:hAnsi="Arial" w:cs="Arial"/>
          <w:lang w:val="en-US"/>
        </w:rPr>
        <w:t xml:space="preserve">Information about the project: </w:t>
      </w:r>
      <w:hyperlink r:id="rId9" w:history="1">
        <w:r w:rsidR="00E84167" w:rsidRPr="00FB2184">
          <w:rPr>
            <w:rStyle w:val="Hipercze"/>
            <w:rFonts w:ascii="Arial" w:eastAsia="Calibri" w:hAnsi="Arial" w:cs="Arial"/>
            <w:lang w:val="en-US"/>
          </w:rPr>
          <w:t>nina@fds.org.pl</w:t>
        </w:r>
      </w:hyperlink>
      <w:r w:rsidR="00E84167">
        <w:rPr>
          <w:rFonts w:ascii="Arial" w:eastAsia="Calibri" w:hAnsi="Arial" w:cs="Arial"/>
          <w:lang w:val="en-US"/>
        </w:rPr>
        <w:t xml:space="preserve"> </w:t>
      </w:r>
    </w:p>
    <w:p w14:paraId="704192D4" w14:textId="2BC460BE" w:rsidR="003E1588" w:rsidRPr="00E84167" w:rsidRDefault="00010BBA" w:rsidP="003E1588">
      <w:pPr>
        <w:pStyle w:val="Akapitzlist"/>
        <w:numPr>
          <w:ilvl w:val="0"/>
          <w:numId w:val="14"/>
        </w:numPr>
        <w:autoSpaceDE w:val="0"/>
        <w:autoSpaceDN w:val="0"/>
        <w:adjustRightInd w:val="0"/>
        <w:spacing w:before="120"/>
        <w:jc w:val="both"/>
        <w:rPr>
          <w:rFonts w:ascii="Arial" w:eastAsia="Calibri" w:hAnsi="Arial" w:cs="Arial"/>
          <w:lang w:val="en-US"/>
        </w:rPr>
      </w:pPr>
      <w:r w:rsidRPr="00010BBA">
        <w:rPr>
          <w:rFonts w:ascii="Arial" w:eastAsia="Calibri" w:hAnsi="Arial" w:cs="Arial"/>
          <w:lang w:val="en-US"/>
        </w:rPr>
        <w:t xml:space="preserve">Support in </w:t>
      </w:r>
      <w:r w:rsidR="005C55B6">
        <w:rPr>
          <w:rFonts w:ascii="Arial" w:eastAsia="Calibri" w:hAnsi="Arial" w:cs="Arial"/>
          <w:lang w:val="en-US"/>
        </w:rPr>
        <w:t>filling</w:t>
      </w:r>
      <w:r w:rsidRPr="00010BBA">
        <w:rPr>
          <w:rFonts w:ascii="Arial" w:eastAsia="Calibri" w:hAnsi="Arial" w:cs="Arial"/>
          <w:lang w:val="en-US"/>
        </w:rPr>
        <w:t xml:space="preserve"> the application</w:t>
      </w:r>
      <w:r w:rsidR="005C55B6">
        <w:rPr>
          <w:rFonts w:ascii="Arial" w:eastAsia="Calibri" w:hAnsi="Arial" w:cs="Arial"/>
          <w:lang w:val="en-US"/>
        </w:rPr>
        <w:t xml:space="preserve"> form</w:t>
      </w:r>
      <w:r w:rsidRPr="00010BBA">
        <w:rPr>
          <w:rFonts w:ascii="Arial" w:eastAsia="Calibri" w:hAnsi="Arial" w:cs="Arial"/>
          <w:lang w:val="en-US"/>
        </w:rPr>
        <w:t xml:space="preserve">: </w:t>
      </w:r>
      <w:hyperlink r:id="rId10" w:history="1">
        <w:r w:rsidR="00E84167" w:rsidRPr="00FB2184">
          <w:rPr>
            <w:rStyle w:val="Hipercze"/>
            <w:rFonts w:ascii="Arial" w:eastAsia="Calibri" w:hAnsi="Arial" w:cs="Arial"/>
            <w:lang w:val="en-US"/>
          </w:rPr>
          <w:t>asystent.z@fds.org.pl</w:t>
        </w:r>
      </w:hyperlink>
      <w:r w:rsidR="00E84167">
        <w:rPr>
          <w:rFonts w:ascii="Arial" w:eastAsia="Calibri" w:hAnsi="Arial" w:cs="Arial"/>
          <w:lang w:val="en-US"/>
        </w:rPr>
        <w:t xml:space="preserve"> </w:t>
      </w:r>
      <w:r w:rsidRPr="00010BBA">
        <w:rPr>
          <w:rFonts w:ascii="Arial" w:eastAsia="Calibri" w:hAnsi="Arial" w:cs="Arial"/>
          <w:lang w:val="en-US"/>
        </w:rPr>
        <w:t xml:space="preserve">and </w:t>
      </w:r>
      <w:hyperlink r:id="rId11" w:history="1">
        <w:r w:rsidR="003E1588" w:rsidRPr="000C1FD2">
          <w:rPr>
            <w:rStyle w:val="Hipercze"/>
            <w:rFonts w:ascii="Arial" w:eastAsia="Calibri" w:hAnsi="Arial" w:cs="Arial"/>
            <w:lang w:val="en-US"/>
          </w:rPr>
          <w:t>elmira@fds.org.pl</w:t>
        </w:r>
      </w:hyperlink>
      <w:r w:rsidR="00E84167">
        <w:rPr>
          <w:rStyle w:val="Hipercze"/>
          <w:rFonts w:ascii="Arial" w:eastAsia="Calibri" w:hAnsi="Arial" w:cs="Arial"/>
          <w:lang w:val="en-US"/>
        </w:rPr>
        <w:t xml:space="preserve">; and </w:t>
      </w:r>
      <w:r w:rsidR="00E84167" w:rsidRPr="00010BBA">
        <w:rPr>
          <w:rFonts w:ascii="Arial" w:eastAsia="Calibri" w:hAnsi="Arial" w:cs="Arial"/>
          <w:lang w:val="en-US"/>
        </w:rPr>
        <w:t>(22) 658 04 87</w:t>
      </w:r>
    </w:p>
    <w:p w14:paraId="1EAACF85" w14:textId="1357D1C0" w:rsidR="009E3648" w:rsidRPr="00E84167" w:rsidRDefault="00E84167" w:rsidP="00E84167">
      <w:pPr>
        <w:spacing w:before="60" w:after="60" w:line="240" w:lineRule="auto"/>
        <w:rPr>
          <w:rFonts w:ascii="Arial" w:hAnsi="Arial"/>
          <w:b/>
          <w:bCs/>
          <w:sz w:val="20"/>
          <w:szCs w:val="20"/>
        </w:rPr>
      </w:pPr>
      <w:r>
        <w:rPr>
          <w:rFonts w:ascii="Arial" w:hAnsi="Arial"/>
          <w:b/>
          <w:bCs/>
          <w:sz w:val="20"/>
          <w:szCs w:val="20"/>
        </w:rPr>
        <w:t>POLSH HOSPITALITY FOUNDATION</w:t>
      </w:r>
      <w:r w:rsidR="009E3648">
        <w:rPr>
          <w:rFonts w:ascii="Arial" w:hAnsi="Arial"/>
          <w:b/>
          <w:bCs/>
          <w:sz w:val="20"/>
          <w:szCs w:val="20"/>
        </w:rPr>
        <w:t>:</w:t>
      </w:r>
    </w:p>
    <w:p w14:paraId="19E7E893" w14:textId="77777777" w:rsidR="009E3648" w:rsidRPr="00F41BB9" w:rsidRDefault="009E3648" w:rsidP="009E3648">
      <w:pPr>
        <w:numPr>
          <w:ilvl w:val="0"/>
          <w:numId w:val="23"/>
        </w:numPr>
        <w:suppressAutoHyphens/>
        <w:spacing w:after="0" w:line="240" w:lineRule="auto"/>
        <w:ind w:left="714" w:hanging="357"/>
        <w:rPr>
          <w:rFonts w:ascii="Arial" w:hAnsi="Arial"/>
          <w:sz w:val="20"/>
          <w:szCs w:val="20"/>
        </w:rPr>
      </w:pPr>
      <w:r>
        <w:rPr>
          <w:rFonts w:ascii="Arial" w:hAnsi="Arial"/>
          <w:sz w:val="20"/>
          <w:szCs w:val="20"/>
        </w:rPr>
        <w:t xml:space="preserve">website: </w:t>
      </w:r>
      <w:hyperlink r:id="rId12" w:history="1">
        <w:r w:rsidRPr="00334AD5">
          <w:rPr>
            <w:rStyle w:val="Hipercze"/>
            <w:rFonts w:ascii="Arial" w:hAnsi="Arial"/>
            <w:sz w:val="20"/>
            <w:szCs w:val="20"/>
          </w:rPr>
          <w:t>www.polskagoscinnosc.org</w:t>
        </w:r>
      </w:hyperlink>
      <w:r>
        <w:rPr>
          <w:rFonts w:ascii="Arial" w:hAnsi="Arial"/>
          <w:sz w:val="20"/>
          <w:szCs w:val="20"/>
        </w:rPr>
        <w:t xml:space="preserve"> </w:t>
      </w:r>
    </w:p>
    <w:p w14:paraId="70D21F46" w14:textId="77777777" w:rsidR="009E3648" w:rsidRPr="009E3648" w:rsidRDefault="009E3648" w:rsidP="009E3648">
      <w:pPr>
        <w:numPr>
          <w:ilvl w:val="0"/>
          <w:numId w:val="23"/>
        </w:numPr>
        <w:suppressAutoHyphens/>
        <w:spacing w:after="0" w:line="240" w:lineRule="auto"/>
        <w:ind w:left="714" w:hanging="357"/>
      </w:pPr>
      <w:r w:rsidRPr="009E3648">
        <w:rPr>
          <w:rFonts w:ascii="Arial" w:hAnsi="Arial"/>
          <w:sz w:val="20"/>
          <w:szCs w:val="20"/>
        </w:rPr>
        <w:t xml:space="preserve">Information about the </w:t>
      </w:r>
      <w:r>
        <w:rPr>
          <w:rFonts w:ascii="Arial" w:hAnsi="Arial"/>
          <w:sz w:val="20"/>
          <w:szCs w:val="20"/>
        </w:rPr>
        <w:t>Foundation</w:t>
      </w:r>
      <w:r w:rsidRPr="009E3648">
        <w:rPr>
          <w:rFonts w:ascii="Arial" w:hAnsi="Arial"/>
          <w:sz w:val="20"/>
          <w:szCs w:val="20"/>
        </w:rPr>
        <w:t xml:space="preserve">: </w:t>
      </w:r>
      <w:hyperlink r:id="rId13" w:history="1">
        <w:r w:rsidRPr="009E3648">
          <w:rPr>
            <w:rStyle w:val="Hipercze"/>
            <w:rFonts w:ascii="Arial" w:hAnsi="Arial"/>
            <w:sz w:val="20"/>
            <w:szCs w:val="20"/>
          </w:rPr>
          <w:t>kontakt@polskagoscinnosc.org</w:t>
        </w:r>
      </w:hyperlink>
      <w:r w:rsidRPr="009E3648">
        <w:rPr>
          <w:rFonts w:ascii="Arial" w:hAnsi="Arial"/>
          <w:sz w:val="20"/>
          <w:szCs w:val="20"/>
        </w:rPr>
        <w:t xml:space="preserve"> </w:t>
      </w:r>
    </w:p>
    <w:p w14:paraId="69F7AEB6" w14:textId="2C6B5787" w:rsidR="003E1588" w:rsidRDefault="009E3648" w:rsidP="00E84167">
      <w:pPr>
        <w:numPr>
          <w:ilvl w:val="0"/>
          <w:numId w:val="23"/>
        </w:numPr>
        <w:suppressAutoHyphens/>
        <w:spacing w:after="0" w:line="240" w:lineRule="auto"/>
        <w:ind w:left="714" w:hanging="357"/>
        <w:rPr>
          <w:rFonts w:ascii="Arial" w:hAnsi="Arial"/>
          <w:sz w:val="20"/>
          <w:szCs w:val="20"/>
        </w:rPr>
      </w:pPr>
      <w:r w:rsidRPr="009E3648">
        <w:rPr>
          <w:rFonts w:ascii="Arial" w:hAnsi="Arial"/>
          <w:sz w:val="20"/>
          <w:szCs w:val="20"/>
        </w:rPr>
        <w:t xml:space="preserve">Information about the </w:t>
      </w:r>
      <w:r>
        <w:rPr>
          <w:rFonts w:ascii="Arial" w:hAnsi="Arial"/>
          <w:sz w:val="20"/>
          <w:szCs w:val="20"/>
        </w:rPr>
        <w:t>project</w:t>
      </w:r>
      <w:r w:rsidRPr="009E3648">
        <w:rPr>
          <w:rFonts w:ascii="Arial" w:hAnsi="Arial"/>
          <w:sz w:val="20"/>
          <w:szCs w:val="20"/>
        </w:rPr>
        <w:t xml:space="preserve">: </w:t>
      </w:r>
      <w:hyperlink r:id="rId14" w:history="1">
        <w:r w:rsidRPr="009E3648">
          <w:rPr>
            <w:rStyle w:val="Hipercze"/>
            <w:rFonts w:ascii="Arial" w:hAnsi="Arial"/>
            <w:sz w:val="20"/>
            <w:szCs w:val="20"/>
          </w:rPr>
          <w:t>kkaminski.pw@gmail.com</w:t>
        </w:r>
      </w:hyperlink>
      <w:r w:rsidRPr="009E3648">
        <w:rPr>
          <w:rFonts w:ascii="Arial" w:hAnsi="Arial"/>
          <w:sz w:val="20"/>
          <w:szCs w:val="20"/>
        </w:rPr>
        <w:t xml:space="preserve"> </w:t>
      </w:r>
    </w:p>
    <w:p w14:paraId="2D09A2B2" w14:textId="77777777" w:rsidR="00E84167" w:rsidRPr="00E84167" w:rsidRDefault="00E84167" w:rsidP="00E84167">
      <w:pPr>
        <w:suppressAutoHyphens/>
        <w:spacing w:after="0" w:line="240" w:lineRule="auto"/>
        <w:ind w:left="714"/>
        <w:rPr>
          <w:rFonts w:ascii="Arial" w:hAnsi="Arial"/>
          <w:sz w:val="20"/>
          <w:szCs w:val="20"/>
        </w:rPr>
      </w:pPr>
    </w:p>
    <w:p w14:paraId="2CB356B8" w14:textId="77777777" w:rsidR="00E84167" w:rsidRDefault="00E84167" w:rsidP="003E1588">
      <w:pPr>
        <w:autoSpaceDE w:val="0"/>
        <w:autoSpaceDN w:val="0"/>
        <w:adjustRightInd w:val="0"/>
        <w:spacing w:before="120"/>
        <w:jc w:val="both"/>
        <w:rPr>
          <w:rFonts w:ascii="Arial" w:eastAsia="Calibri" w:hAnsi="Arial" w:cs="Arial"/>
        </w:rPr>
      </w:pPr>
    </w:p>
    <w:p w14:paraId="5DF67221" w14:textId="444BD83C" w:rsidR="003E1588" w:rsidRDefault="009E3648" w:rsidP="003E1588">
      <w:pPr>
        <w:autoSpaceDE w:val="0"/>
        <w:autoSpaceDN w:val="0"/>
        <w:adjustRightInd w:val="0"/>
        <w:spacing w:before="120"/>
        <w:jc w:val="both"/>
        <w:rPr>
          <w:rFonts w:ascii="Arial" w:eastAsia="Calibri" w:hAnsi="Arial" w:cs="Arial"/>
        </w:rPr>
      </w:pPr>
      <w:r w:rsidRPr="009E3648">
        <w:rPr>
          <w:rFonts w:ascii="Arial" w:eastAsia="Calibri" w:hAnsi="Arial" w:cs="Arial"/>
        </w:rPr>
        <w:t>I declare that I am familiar with the Regulations and that I have obtained all the necessary information about the program and the method of providing support</w:t>
      </w:r>
      <w:r>
        <w:rPr>
          <w:rFonts w:ascii="Arial" w:eastAsia="Calibri" w:hAnsi="Arial" w:cs="Arial"/>
        </w:rPr>
        <w:t>.</w:t>
      </w:r>
    </w:p>
    <w:p w14:paraId="0EDCB657" w14:textId="77777777" w:rsidR="00E84167" w:rsidRDefault="00E84167" w:rsidP="003E1588">
      <w:pPr>
        <w:autoSpaceDE w:val="0"/>
        <w:autoSpaceDN w:val="0"/>
        <w:adjustRightInd w:val="0"/>
        <w:spacing w:before="120"/>
        <w:jc w:val="both"/>
        <w:rPr>
          <w:rFonts w:ascii="Arial" w:eastAsia="Calibri" w:hAnsi="Arial" w:cs="Arial"/>
        </w:rPr>
      </w:pPr>
    </w:p>
    <w:p w14:paraId="4C291DA0" w14:textId="65B35988" w:rsidR="009E3648" w:rsidRDefault="009E3648" w:rsidP="00E84167">
      <w:pPr>
        <w:autoSpaceDE w:val="0"/>
        <w:autoSpaceDN w:val="0"/>
        <w:adjustRightInd w:val="0"/>
        <w:spacing w:after="0"/>
        <w:jc w:val="both"/>
        <w:rPr>
          <w:rFonts w:ascii="Arial" w:eastAsia="Calibri" w:hAnsi="Arial" w:cs="Arial"/>
        </w:rPr>
      </w:pPr>
      <w:r>
        <w:rPr>
          <w:rFonts w:ascii="Arial" w:eastAsia="Calibri" w:hAnsi="Arial" w:cs="Arial"/>
        </w:rPr>
        <w:t>______________________________________________</w:t>
      </w:r>
    </w:p>
    <w:p w14:paraId="60626175" w14:textId="77777777" w:rsidR="003E1588" w:rsidRPr="009E3648" w:rsidRDefault="009E3648" w:rsidP="00E84167">
      <w:pPr>
        <w:autoSpaceDE w:val="0"/>
        <w:autoSpaceDN w:val="0"/>
        <w:adjustRightInd w:val="0"/>
        <w:spacing w:after="0"/>
        <w:jc w:val="both"/>
        <w:rPr>
          <w:rFonts w:ascii="Arial" w:eastAsia="Calibri" w:hAnsi="Arial" w:cs="Arial"/>
        </w:rPr>
      </w:pPr>
      <w:r>
        <w:rPr>
          <w:rFonts w:ascii="Arial" w:eastAsia="Calibri" w:hAnsi="Arial" w:cs="Arial"/>
        </w:rPr>
        <w:t xml:space="preserve">Signature of the Applicant </w:t>
      </w:r>
    </w:p>
    <w:sectPr w:rsidR="003E1588" w:rsidRPr="009E3648" w:rsidSect="00E84167">
      <w:headerReference w:type="default" r:id="rId15"/>
      <w:footerReference w:type="default" r:id="rId16"/>
      <w:pgSz w:w="12240" w:h="15840"/>
      <w:pgMar w:top="1417" w:right="900" w:bottom="1701" w:left="113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27D0" w14:textId="77777777" w:rsidR="00584DB3" w:rsidRDefault="00584DB3" w:rsidP="004A30A0">
      <w:pPr>
        <w:spacing w:after="0" w:line="240" w:lineRule="auto"/>
      </w:pPr>
      <w:r>
        <w:separator/>
      </w:r>
    </w:p>
  </w:endnote>
  <w:endnote w:type="continuationSeparator" w:id="0">
    <w:p w14:paraId="7B94C6DF" w14:textId="77777777" w:rsidR="00584DB3" w:rsidRDefault="00584DB3" w:rsidP="004A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125C" w14:textId="7229EDF6" w:rsidR="00833986" w:rsidRPr="004A30A0" w:rsidRDefault="00265700" w:rsidP="00E84167">
    <w:pPr>
      <w:spacing w:after="0" w:line="240" w:lineRule="auto"/>
      <w:jc w:val="center"/>
      <w:rPr>
        <w:sz w:val="20"/>
        <w:szCs w:val="20"/>
      </w:rPr>
    </w:pPr>
    <w:r>
      <w:rPr>
        <w:sz w:val="20"/>
        <w:szCs w:val="20"/>
      </w:rPr>
      <w:t xml:space="preserve">Rules and </w:t>
    </w:r>
    <w:r w:rsidR="00833986" w:rsidRPr="00960E0E">
      <w:rPr>
        <w:sz w:val="20"/>
        <w:szCs w:val="20"/>
      </w:rPr>
      <w:t xml:space="preserve">Regulations on providing support aimed at reducing the negative impact of the COVID-19 pandemic on families and households of persons granted international protection status in Poland, financed by UNHCR, implemented by the Foundation for Somalia and </w:t>
    </w:r>
    <w:r>
      <w:rPr>
        <w:sz w:val="20"/>
        <w:szCs w:val="20"/>
      </w:rPr>
      <w:t>Polish Hospitality</w:t>
    </w:r>
    <w:r w:rsidR="00833986">
      <w:rPr>
        <w:sz w:val="20"/>
        <w:szCs w:val="20"/>
      </w:rPr>
      <w:t xml:space="preserve"> Foundation</w:t>
    </w:r>
    <w:r w:rsidR="00833986" w:rsidRPr="00960E0E">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716B" w14:textId="77777777" w:rsidR="00584DB3" w:rsidRDefault="00584DB3" w:rsidP="004A30A0">
      <w:pPr>
        <w:spacing w:after="0" w:line="240" w:lineRule="auto"/>
      </w:pPr>
      <w:r>
        <w:separator/>
      </w:r>
    </w:p>
  </w:footnote>
  <w:footnote w:type="continuationSeparator" w:id="0">
    <w:p w14:paraId="47C0C983" w14:textId="77777777" w:rsidR="00584DB3" w:rsidRDefault="00584DB3" w:rsidP="004A30A0">
      <w:pPr>
        <w:spacing w:after="0" w:line="240" w:lineRule="auto"/>
      </w:pPr>
      <w:r>
        <w:continuationSeparator/>
      </w:r>
    </w:p>
  </w:footnote>
  <w:footnote w:id="1">
    <w:p w14:paraId="131B0963" w14:textId="77777777" w:rsidR="00833986" w:rsidRPr="00C43468" w:rsidRDefault="00833986">
      <w:pPr>
        <w:pStyle w:val="Tekstprzypisudolnego"/>
        <w:rPr>
          <w:rFonts w:cstheme="minorHAnsi"/>
          <w:sz w:val="16"/>
          <w:szCs w:val="16"/>
        </w:rPr>
      </w:pPr>
      <w:r w:rsidRPr="00C43468">
        <w:rPr>
          <w:rStyle w:val="Odwoanieprzypisudolnego"/>
          <w:rFonts w:cstheme="minorHAnsi"/>
          <w:sz w:val="16"/>
          <w:szCs w:val="16"/>
        </w:rPr>
        <w:footnoteRef/>
      </w:r>
      <w:r w:rsidRPr="00C43468">
        <w:rPr>
          <w:rFonts w:cstheme="minorHAnsi"/>
          <w:sz w:val="16"/>
          <w:szCs w:val="16"/>
        </w:rPr>
        <w:t xml:space="preserve"> </w:t>
      </w:r>
      <w:r w:rsidRPr="00C43468">
        <w:rPr>
          <w:rFonts w:cstheme="minorHAnsi"/>
          <w:sz w:val="16"/>
          <w:szCs w:val="16"/>
          <w:u w:val="single"/>
        </w:rPr>
        <w:t>Third-country national</w:t>
      </w:r>
      <w:r w:rsidRPr="00C43468">
        <w:rPr>
          <w:rFonts w:cstheme="minorHAnsi"/>
          <w:sz w:val="16"/>
          <w:szCs w:val="16"/>
        </w:rPr>
        <w:t xml:space="preserve"> - a person who is not a citizen of the European Union.</w:t>
      </w:r>
    </w:p>
  </w:footnote>
  <w:footnote w:id="2">
    <w:p w14:paraId="0F43C66D" w14:textId="77777777" w:rsidR="00833986" w:rsidRPr="00C43468" w:rsidRDefault="00833986" w:rsidP="00FB4C8F">
      <w:pPr>
        <w:pStyle w:val="Tekstprzypisudolnego"/>
        <w:rPr>
          <w:rFonts w:cstheme="minorHAnsi"/>
          <w:sz w:val="16"/>
          <w:szCs w:val="16"/>
        </w:rPr>
      </w:pPr>
      <w:r w:rsidRPr="00C43468">
        <w:rPr>
          <w:rStyle w:val="Odwoanieprzypisudolnego"/>
          <w:rFonts w:cstheme="minorHAnsi"/>
          <w:sz w:val="16"/>
          <w:szCs w:val="16"/>
        </w:rPr>
        <w:footnoteRef/>
      </w:r>
      <w:r w:rsidRPr="00C43468">
        <w:rPr>
          <w:rFonts w:cstheme="minorHAnsi"/>
          <w:sz w:val="16"/>
          <w:szCs w:val="16"/>
        </w:rPr>
        <w:t xml:space="preserve"> Attachments:</w:t>
      </w:r>
    </w:p>
    <w:p w14:paraId="36200490" w14:textId="77777777" w:rsidR="00833986" w:rsidRPr="00C43468" w:rsidRDefault="00833986" w:rsidP="00960E0E">
      <w:pPr>
        <w:pStyle w:val="Tekstprzypisudolnego"/>
        <w:ind w:left="720"/>
        <w:rPr>
          <w:rFonts w:cstheme="minorHAnsi"/>
          <w:sz w:val="16"/>
          <w:szCs w:val="16"/>
        </w:rPr>
      </w:pPr>
      <w:r w:rsidRPr="00C43468">
        <w:rPr>
          <w:rFonts w:cstheme="minorHAnsi"/>
          <w:sz w:val="16"/>
          <w:szCs w:val="16"/>
        </w:rPr>
        <w:t>1) Scan / copy taken at the time of applying, of the residence permit of the head of the family - the applicant</w:t>
      </w:r>
    </w:p>
    <w:p w14:paraId="055BCE4D" w14:textId="77777777" w:rsidR="00833986" w:rsidRPr="00C43468" w:rsidRDefault="00833986" w:rsidP="00FB4C8F">
      <w:pPr>
        <w:pStyle w:val="Tekstprzypisudolnego"/>
        <w:ind w:left="720"/>
        <w:rPr>
          <w:rFonts w:cstheme="minorHAnsi"/>
          <w:sz w:val="16"/>
          <w:szCs w:val="16"/>
        </w:rPr>
      </w:pPr>
      <w:r w:rsidRPr="00C43468">
        <w:rPr>
          <w:rFonts w:cstheme="minorHAnsi"/>
          <w:sz w:val="16"/>
          <w:szCs w:val="16"/>
        </w:rPr>
        <w:t>2) A copy of the flat rental agreement specifying the fees for the flat.</w:t>
      </w:r>
    </w:p>
    <w:p w14:paraId="2E06061D" w14:textId="77777777" w:rsidR="00833986" w:rsidRPr="00C43468" w:rsidRDefault="00833986" w:rsidP="00FB4C8F">
      <w:pPr>
        <w:pStyle w:val="Tekstprzypisudolnego"/>
        <w:ind w:left="720"/>
        <w:rPr>
          <w:rFonts w:cstheme="minorHAnsi"/>
          <w:sz w:val="16"/>
          <w:szCs w:val="16"/>
        </w:rPr>
      </w:pPr>
      <w:r w:rsidRPr="00C43468">
        <w:rPr>
          <w:rFonts w:cstheme="minorHAnsi"/>
          <w:sz w:val="16"/>
          <w:szCs w:val="16"/>
        </w:rPr>
        <w:t>3) Other documents justifying the support and documenting the family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041C" w14:textId="77777777" w:rsidR="00833986" w:rsidRDefault="00833986" w:rsidP="00131324">
    <w:pPr>
      <w:pStyle w:val="Nagwek"/>
      <w:tabs>
        <w:tab w:val="clear" w:pos="4703"/>
        <w:tab w:val="clear" w:pos="9406"/>
        <w:tab w:val="left" w:pos="1395"/>
      </w:tabs>
    </w:pPr>
    <w:r>
      <w:rPr>
        <w:noProof/>
      </w:rPr>
      <w:drawing>
        <wp:anchor distT="0" distB="0" distL="114935" distR="114935" simplePos="0" relativeHeight="251662336" behindDoc="0" locked="0" layoutInCell="1" allowOverlap="0" wp14:anchorId="541E40C0" wp14:editId="27A6DBEB">
          <wp:simplePos x="0" y="0"/>
          <wp:positionH relativeFrom="column">
            <wp:posOffset>3555365</wp:posOffset>
          </wp:positionH>
          <wp:positionV relativeFrom="paragraph">
            <wp:posOffset>-236220</wp:posOffset>
          </wp:positionV>
          <wp:extent cx="2526665" cy="399415"/>
          <wp:effectExtent l="0" t="0" r="6985" b="635"/>
          <wp:wrapSquare wrapText="bothSides"/>
          <wp:docPr id="40"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2526665" cy="399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6586" simplePos="0" relativeHeight="251658240" behindDoc="0" locked="0" layoutInCell="1" allowOverlap="1" wp14:anchorId="474F9BDD" wp14:editId="541B50CA">
          <wp:simplePos x="0" y="0"/>
          <wp:positionH relativeFrom="margin">
            <wp:posOffset>1811655</wp:posOffset>
          </wp:positionH>
          <wp:positionV relativeFrom="margin">
            <wp:posOffset>-718820</wp:posOffset>
          </wp:positionV>
          <wp:extent cx="1009904" cy="488950"/>
          <wp:effectExtent l="0" t="0" r="0" b="6350"/>
          <wp:wrapSquare wrapText="bothSides"/>
          <wp:docPr id="41" name="Picture 8" descr="Fundacja Polska Gościn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Fundacja Polska Gościnność"/>
                  <pic:cNvPicPr>
                    <a:picLocks noChangeAspect="1" noChangeArrowheads="1"/>
                  </pic:cNvPicPr>
                </pic:nvPicPr>
                <pic:blipFill>
                  <a:blip r:embed="rId3">
                    <a:duotone>
                      <a:prstClr val="black"/>
                      <a:schemeClr val="bg1">
                        <a:lumMod val="50000"/>
                        <a:tint val="45000"/>
                        <a:satMod val="400000"/>
                      </a:schemeClr>
                    </a:duotone>
                    <a:alphaModFix amt="70000"/>
                  </a:blip>
                  <a:srcRect/>
                  <a:stretch>
                    <a:fillRect/>
                  </a:stretch>
                </pic:blipFill>
                <pic:spPr bwMode="auto">
                  <a:xfrm>
                    <a:off x="0" y="0"/>
                    <a:ext cx="1009904"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935" distR="114935" simplePos="0" relativeHeight="251654144" behindDoc="0" locked="0" layoutInCell="1" allowOverlap="1" wp14:anchorId="36F7379D" wp14:editId="451D60E5">
          <wp:simplePos x="0" y="0"/>
          <wp:positionH relativeFrom="column">
            <wp:posOffset>-160655</wp:posOffset>
          </wp:positionH>
          <wp:positionV relativeFrom="paragraph">
            <wp:posOffset>-450850</wp:posOffset>
          </wp:positionV>
          <wp:extent cx="1519555" cy="864235"/>
          <wp:effectExtent l="0" t="0" r="4445" b="0"/>
          <wp:wrapSquare wrapText="bothSides"/>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60893" b="31628"/>
                  <a:stretch>
                    <a:fillRect/>
                  </a:stretch>
                </pic:blipFill>
                <pic:spPr bwMode="auto">
                  <a:xfrm>
                    <a:off x="0" y="0"/>
                    <a:ext cx="1519555" cy="864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32"/>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12B6CC4"/>
    <w:multiLevelType w:val="hybridMultilevel"/>
    <w:tmpl w:val="3220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829B1"/>
    <w:multiLevelType w:val="hybridMultilevel"/>
    <w:tmpl w:val="4062839E"/>
    <w:lvl w:ilvl="0" w:tplc="26A4A8C2">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229B9"/>
    <w:multiLevelType w:val="hybridMultilevel"/>
    <w:tmpl w:val="172A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5F1C"/>
    <w:multiLevelType w:val="hybridMultilevel"/>
    <w:tmpl w:val="8B36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0506A"/>
    <w:multiLevelType w:val="hybridMultilevel"/>
    <w:tmpl w:val="8DDE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C4AB5"/>
    <w:multiLevelType w:val="hybridMultilevel"/>
    <w:tmpl w:val="264C885C"/>
    <w:lvl w:ilvl="0" w:tplc="B276D04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81431"/>
    <w:multiLevelType w:val="hybridMultilevel"/>
    <w:tmpl w:val="5008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64409"/>
    <w:multiLevelType w:val="hybridMultilevel"/>
    <w:tmpl w:val="78B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864BD"/>
    <w:multiLevelType w:val="hybridMultilevel"/>
    <w:tmpl w:val="21C8503C"/>
    <w:lvl w:ilvl="0" w:tplc="5E0EDA04">
      <w:start w:val="1"/>
      <w:numFmt w:val="lowerLetter"/>
      <w:lvlText w:val="%1)"/>
      <w:lvlJc w:val="left"/>
      <w:pPr>
        <w:ind w:left="1080" w:hanging="360"/>
      </w:pPr>
      <w:rPr>
        <w:rFonts w:hint="default"/>
      </w:rPr>
    </w:lvl>
    <w:lvl w:ilvl="1" w:tplc="A3CC44E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EC78E5"/>
    <w:multiLevelType w:val="hybridMultilevel"/>
    <w:tmpl w:val="654C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15AA0"/>
    <w:multiLevelType w:val="hybridMultilevel"/>
    <w:tmpl w:val="2F08C290"/>
    <w:lvl w:ilvl="0" w:tplc="9DCE7540">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495BCD"/>
    <w:multiLevelType w:val="hybridMultilevel"/>
    <w:tmpl w:val="A994305C"/>
    <w:lvl w:ilvl="0" w:tplc="CB1207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E31BB"/>
    <w:multiLevelType w:val="hybridMultilevel"/>
    <w:tmpl w:val="28D0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B63BE"/>
    <w:multiLevelType w:val="hybridMultilevel"/>
    <w:tmpl w:val="73F02640"/>
    <w:lvl w:ilvl="0" w:tplc="04090019">
      <w:start w:val="1"/>
      <w:numFmt w:val="lowerLetter"/>
      <w:lvlText w:val="%1."/>
      <w:lvlJc w:val="left"/>
      <w:pPr>
        <w:ind w:left="1440" w:hanging="360"/>
      </w:pPr>
      <w:rPr>
        <w:sz w:val="22"/>
        <w:szCs w:val="22"/>
      </w:rPr>
    </w:lvl>
    <w:lvl w:ilvl="1" w:tplc="26A4A8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7B4D31"/>
    <w:multiLevelType w:val="hybridMultilevel"/>
    <w:tmpl w:val="2162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F7ADA"/>
    <w:multiLevelType w:val="hybridMultilevel"/>
    <w:tmpl w:val="AF5A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15734"/>
    <w:multiLevelType w:val="hybridMultilevel"/>
    <w:tmpl w:val="7E2CDD9E"/>
    <w:lvl w:ilvl="0" w:tplc="7BFCE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20025"/>
    <w:multiLevelType w:val="hybridMultilevel"/>
    <w:tmpl w:val="65140D8E"/>
    <w:lvl w:ilvl="0" w:tplc="ADC62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820EE"/>
    <w:multiLevelType w:val="hybridMultilevel"/>
    <w:tmpl w:val="26A4C1F8"/>
    <w:lvl w:ilvl="0" w:tplc="7BFCE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F5F1B"/>
    <w:multiLevelType w:val="hybridMultilevel"/>
    <w:tmpl w:val="0846AA4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A76A8D"/>
    <w:multiLevelType w:val="hybridMultilevel"/>
    <w:tmpl w:val="A1EC43BA"/>
    <w:lvl w:ilvl="0" w:tplc="11321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B5C30"/>
    <w:multiLevelType w:val="hybridMultilevel"/>
    <w:tmpl w:val="D052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D29D6"/>
    <w:multiLevelType w:val="hybridMultilevel"/>
    <w:tmpl w:val="7558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55BA8"/>
    <w:multiLevelType w:val="hybridMultilevel"/>
    <w:tmpl w:val="F9C0D028"/>
    <w:lvl w:ilvl="0" w:tplc="5E0EDA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13"/>
  </w:num>
  <w:num w:numId="4">
    <w:abstractNumId w:val="7"/>
  </w:num>
  <w:num w:numId="5">
    <w:abstractNumId w:val="20"/>
  </w:num>
  <w:num w:numId="6">
    <w:abstractNumId w:val="22"/>
  </w:num>
  <w:num w:numId="7">
    <w:abstractNumId w:val="4"/>
  </w:num>
  <w:num w:numId="8">
    <w:abstractNumId w:val="14"/>
  </w:num>
  <w:num w:numId="9">
    <w:abstractNumId w:val="1"/>
  </w:num>
  <w:num w:numId="10">
    <w:abstractNumId w:val="18"/>
  </w:num>
  <w:num w:numId="11">
    <w:abstractNumId w:val="9"/>
  </w:num>
  <w:num w:numId="12">
    <w:abstractNumId w:val="24"/>
  </w:num>
  <w:num w:numId="13">
    <w:abstractNumId w:val="16"/>
  </w:num>
  <w:num w:numId="14">
    <w:abstractNumId w:val="6"/>
  </w:num>
  <w:num w:numId="15">
    <w:abstractNumId w:val="15"/>
  </w:num>
  <w:num w:numId="16">
    <w:abstractNumId w:val="10"/>
  </w:num>
  <w:num w:numId="17">
    <w:abstractNumId w:val="12"/>
  </w:num>
  <w:num w:numId="18">
    <w:abstractNumId w:val="8"/>
  </w:num>
  <w:num w:numId="19">
    <w:abstractNumId w:val="5"/>
  </w:num>
  <w:num w:numId="20">
    <w:abstractNumId w:val="11"/>
  </w:num>
  <w:num w:numId="21">
    <w:abstractNumId w:val="17"/>
  </w:num>
  <w:num w:numId="22">
    <w:abstractNumId w:val="19"/>
  </w:num>
  <w:num w:numId="23">
    <w:abstractNumId w:val="0"/>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35A"/>
    <w:rsid w:val="00010BBA"/>
    <w:rsid w:val="00083E74"/>
    <w:rsid w:val="000A4443"/>
    <w:rsid w:val="000A583B"/>
    <w:rsid w:val="000C3593"/>
    <w:rsid w:val="00131324"/>
    <w:rsid w:val="0015710F"/>
    <w:rsid w:val="001A5EC5"/>
    <w:rsid w:val="002163BC"/>
    <w:rsid w:val="00265700"/>
    <w:rsid w:val="002A5F2C"/>
    <w:rsid w:val="00353779"/>
    <w:rsid w:val="003E1588"/>
    <w:rsid w:val="003E266B"/>
    <w:rsid w:val="003F7206"/>
    <w:rsid w:val="004A1D37"/>
    <w:rsid w:val="004A30A0"/>
    <w:rsid w:val="004D635A"/>
    <w:rsid w:val="00502490"/>
    <w:rsid w:val="0053680E"/>
    <w:rsid w:val="00584DB3"/>
    <w:rsid w:val="00596D06"/>
    <w:rsid w:val="005C55B6"/>
    <w:rsid w:val="00611BBE"/>
    <w:rsid w:val="006870EA"/>
    <w:rsid w:val="00695A65"/>
    <w:rsid w:val="006A397D"/>
    <w:rsid w:val="006A4E46"/>
    <w:rsid w:val="006A5C5D"/>
    <w:rsid w:val="006B5638"/>
    <w:rsid w:val="006B6941"/>
    <w:rsid w:val="00751E13"/>
    <w:rsid w:val="007741BA"/>
    <w:rsid w:val="00792601"/>
    <w:rsid w:val="007F6B7B"/>
    <w:rsid w:val="00813480"/>
    <w:rsid w:val="0082139C"/>
    <w:rsid w:val="00833986"/>
    <w:rsid w:val="00960E0E"/>
    <w:rsid w:val="009E3648"/>
    <w:rsid w:val="00AE014B"/>
    <w:rsid w:val="00AE092E"/>
    <w:rsid w:val="00B40035"/>
    <w:rsid w:val="00B53EB4"/>
    <w:rsid w:val="00C43468"/>
    <w:rsid w:val="00C65BE5"/>
    <w:rsid w:val="00C7363A"/>
    <w:rsid w:val="00C84340"/>
    <w:rsid w:val="00CC6FD3"/>
    <w:rsid w:val="00D30CDE"/>
    <w:rsid w:val="00D85DDE"/>
    <w:rsid w:val="00D87A05"/>
    <w:rsid w:val="00DC6064"/>
    <w:rsid w:val="00DE4F87"/>
    <w:rsid w:val="00E62CB2"/>
    <w:rsid w:val="00E84167"/>
    <w:rsid w:val="00F35221"/>
    <w:rsid w:val="00FA79FF"/>
    <w:rsid w:val="00FB2C15"/>
    <w:rsid w:val="00FB4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6B0C2"/>
  <w15:docId w15:val="{229D9FE1-1FAC-49DE-BDA1-3BEC92EB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35A"/>
    <w:pPr>
      <w:spacing w:after="0" w:line="240" w:lineRule="auto"/>
      <w:ind w:left="720"/>
      <w:contextualSpacing/>
    </w:pPr>
    <w:rPr>
      <w:rFonts w:ascii="Times New Roman" w:eastAsia="Times New Roman" w:hAnsi="Times New Roman" w:cs="Times New Roman"/>
      <w:sz w:val="20"/>
      <w:szCs w:val="20"/>
      <w:lang w:val="pl-PL" w:eastAsia="pl-PL"/>
    </w:rPr>
  </w:style>
  <w:style w:type="paragraph" w:styleId="Tekstprzypisudolnego">
    <w:name w:val="footnote text"/>
    <w:basedOn w:val="Normalny"/>
    <w:link w:val="TekstprzypisudolnegoZnak"/>
    <w:uiPriority w:val="99"/>
    <w:semiHidden/>
    <w:unhideWhenUsed/>
    <w:rsid w:val="004A30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A30A0"/>
    <w:rPr>
      <w:sz w:val="20"/>
      <w:szCs w:val="20"/>
    </w:rPr>
  </w:style>
  <w:style w:type="character" w:styleId="Odwoanieprzypisudolnego">
    <w:name w:val="footnote reference"/>
    <w:basedOn w:val="Domylnaczcionkaakapitu"/>
    <w:uiPriority w:val="99"/>
    <w:semiHidden/>
    <w:unhideWhenUsed/>
    <w:rsid w:val="004A30A0"/>
    <w:rPr>
      <w:vertAlign w:val="superscript"/>
    </w:rPr>
  </w:style>
  <w:style w:type="paragraph" w:styleId="Nagwek">
    <w:name w:val="header"/>
    <w:basedOn w:val="Normalny"/>
    <w:link w:val="NagwekZnak"/>
    <w:uiPriority w:val="99"/>
    <w:unhideWhenUsed/>
    <w:rsid w:val="004A30A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4A30A0"/>
  </w:style>
  <w:style w:type="paragraph" w:styleId="Stopka">
    <w:name w:val="footer"/>
    <w:basedOn w:val="Normalny"/>
    <w:link w:val="StopkaZnak"/>
    <w:uiPriority w:val="99"/>
    <w:unhideWhenUsed/>
    <w:rsid w:val="004A30A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4A30A0"/>
  </w:style>
  <w:style w:type="character" w:styleId="Hipercze">
    <w:name w:val="Hyperlink"/>
    <w:basedOn w:val="Domylnaczcionkaakapitu"/>
    <w:uiPriority w:val="99"/>
    <w:unhideWhenUsed/>
    <w:rsid w:val="003E1588"/>
    <w:rPr>
      <w:color w:val="0563C1" w:themeColor="hyperlink"/>
      <w:u w:val="single"/>
    </w:rPr>
  </w:style>
  <w:style w:type="character" w:styleId="Odwoaniedokomentarza">
    <w:name w:val="annotation reference"/>
    <w:basedOn w:val="Domylnaczcionkaakapitu"/>
    <w:uiPriority w:val="99"/>
    <w:semiHidden/>
    <w:unhideWhenUsed/>
    <w:rsid w:val="00DE4F87"/>
    <w:rPr>
      <w:sz w:val="16"/>
      <w:szCs w:val="16"/>
    </w:rPr>
  </w:style>
  <w:style w:type="paragraph" w:styleId="Tekstkomentarza">
    <w:name w:val="annotation text"/>
    <w:basedOn w:val="Normalny"/>
    <w:link w:val="TekstkomentarzaZnak"/>
    <w:uiPriority w:val="99"/>
    <w:semiHidden/>
    <w:unhideWhenUsed/>
    <w:rsid w:val="00DE4F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F87"/>
    <w:rPr>
      <w:sz w:val="20"/>
      <w:szCs w:val="20"/>
    </w:rPr>
  </w:style>
  <w:style w:type="paragraph" w:styleId="Tematkomentarza">
    <w:name w:val="annotation subject"/>
    <w:basedOn w:val="Tekstkomentarza"/>
    <w:next w:val="Tekstkomentarza"/>
    <w:link w:val="TematkomentarzaZnak"/>
    <w:uiPriority w:val="99"/>
    <w:semiHidden/>
    <w:unhideWhenUsed/>
    <w:rsid w:val="00DE4F87"/>
    <w:rPr>
      <w:b/>
      <w:bCs/>
    </w:rPr>
  </w:style>
  <w:style w:type="character" w:customStyle="1" w:styleId="TematkomentarzaZnak">
    <w:name w:val="Temat komentarza Znak"/>
    <w:basedOn w:val="TekstkomentarzaZnak"/>
    <w:link w:val="Tematkomentarza"/>
    <w:uiPriority w:val="99"/>
    <w:semiHidden/>
    <w:rsid w:val="00DE4F87"/>
    <w:rPr>
      <w:b/>
      <w:bCs/>
      <w:sz w:val="20"/>
      <w:szCs w:val="20"/>
    </w:rPr>
  </w:style>
  <w:style w:type="paragraph" w:styleId="Tekstdymka">
    <w:name w:val="Balloon Text"/>
    <w:basedOn w:val="Normalny"/>
    <w:link w:val="TekstdymkaZnak"/>
    <w:uiPriority w:val="99"/>
    <w:semiHidden/>
    <w:unhideWhenUsed/>
    <w:rsid w:val="00DE4F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F87"/>
    <w:rPr>
      <w:rFonts w:ascii="Tahoma" w:hAnsi="Tahoma" w:cs="Tahoma"/>
      <w:sz w:val="16"/>
      <w:szCs w:val="16"/>
    </w:rPr>
  </w:style>
  <w:style w:type="character" w:styleId="Nierozpoznanawzmianka">
    <w:name w:val="Unresolved Mention"/>
    <w:basedOn w:val="Domylnaczcionkaakapitu"/>
    <w:uiPriority w:val="99"/>
    <w:semiHidden/>
    <w:unhideWhenUsed/>
    <w:rsid w:val="00E8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3506">
      <w:bodyDiv w:val="1"/>
      <w:marLeft w:val="0"/>
      <w:marRight w:val="0"/>
      <w:marTop w:val="0"/>
      <w:marBottom w:val="0"/>
      <w:divBdr>
        <w:top w:val="none" w:sz="0" w:space="0" w:color="auto"/>
        <w:left w:val="none" w:sz="0" w:space="0" w:color="auto"/>
        <w:bottom w:val="none" w:sz="0" w:space="0" w:color="auto"/>
        <w:right w:val="none" w:sz="0" w:space="0" w:color="auto"/>
      </w:divBdr>
      <w:divsChild>
        <w:div w:id="1329745257">
          <w:marLeft w:val="0"/>
          <w:marRight w:val="0"/>
          <w:marTop w:val="0"/>
          <w:marBottom w:val="0"/>
          <w:divBdr>
            <w:top w:val="none" w:sz="0" w:space="0" w:color="auto"/>
            <w:left w:val="none" w:sz="0" w:space="0" w:color="auto"/>
            <w:bottom w:val="none" w:sz="0" w:space="0" w:color="auto"/>
            <w:right w:val="none" w:sz="0" w:space="0" w:color="auto"/>
          </w:divBdr>
          <w:divsChild>
            <w:div w:id="1951551798">
              <w:marLeft w:val="0"/>
              <w:marRight w:val="0"/>
              <w:marTop w:val="0"/>
              <w:marBottom w:val="0"/>
              <w:divBdr>
                <w:top w:val="none" w:sz="0" w:space="0" w:color="auto"/>
                <w:left w:val="none" w:sz="0" w:space="0" w:color="auto"/>
                <w:bottom w:val="none" w:sz="0" w:space="0" w:color="auto"/>
                <w:right w:val="none" w:sz="0" w:space="0" w:color="auto"/>
              </w:divBdr>
              <w:divsChild>
                <w:div w:id="459031076">
                  <w:marLeft w:val="0"/>
                  <w:marRight w:val="0"/>
                  <w:marTop w:val="0"/>
                  <w:marBottom w:val="0"/>
                  <w:divBdr>
                    <w:top w:val="none" w:sz="0" w:space="0" w:color="auto"/>
                    <w:left w:val="none" w:sz="0" w:space="0" w:color="auto"/>
                    <w:bottom w:val="none" w:sz="0" w:space="0" w:color="auto"/>
                    <w:right w:val="none" w:sz="0" w:space="0" w:color="auto"/>
                  </w:divBdr>
                  <w:divsChild>
                    <w:div w:id="165336694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69626246">
              <w:marLeft w:val="0"/>
              <w:marRight w:val="0"/>
              <w:marTop w:val="0"/>
              <w:marBottom w:val="0"/>
              <w:divBdr>
                <w:top w:val="none" w:sz="0" w:space="0" w:color="auto"/>
                <w:left w:val="none" w:sz="0" w:space="0" w:color="auto"/>
                <w:bottom w:val="none" w:sz="0" w:space="0" w:color="auto"/>
                <w:right w:val="none" w:sz="0" w:space="0" w:color="auto"/>
              </w:divBdr>
              <w:divsChild>
                <w:div w:id="1071269143">
                  <w:marLeft w:val="0"/>
                  <w:marRight w:val="0"/>
                  <w:marTop w:val="0"/>
                  <w:marBottom w:val="0"/>
                  <w:divBdr>
                    <w:top w:val="none" w:sz="0" w:space="0" w:color="auto"/>
                    <w:left w:val="none" w:sz="0" w:space="0" w:color="auto"/>
                    <w:bottom w:val="none" w:sz="0" w:space="0" w:color="auto"/>
                    <w:right w:val="none" w:sz="0" w:space="0" w:color="auto"/>
                  </w:divBdr>
                  <w:divsChild>
                    <w:div w:id="1958638869">
                      <w:marLeft w:val="0"/>
                      <w:marRight w:val="0"/>
                      <w:marTop w:val="0"/>
                      <w:marBottom w:val="0"/>
                      <w:divBdr>
                        <w:top w:val="none" w:sz="0" w:space="0" w:color="auto"/>
                        <w:left w:val="none" w:sz="0" w:space="0" w:color="auto"/>
                        <w:bottom w:val="none" w:sz="0" w:space="0" w:color="auto"/>
                        <w:right w:val="none" w:sz="0" w:space="0" w:color="auto"/>
                      </w:divBdr>
                      <w:divsChild>
                        <w:div w:id="635451398">
                          <w:marLeft w:val="0"/>
                          <w:marRight w:val="0"/>
                          <w:marTop w:val="0"/>
                          <w:marBottom w:val="0"/>
                          <w:divBdr>
                            <w:top w:val="none" w:sz="0" w:space="0" w:color="auto"/>
                            <w:left w:val="none" w:sz="0" w:space="0" w:color="auto"/>
                            <w:bottom w:val="none" w:sz="0" w:space="0" w:color="auto"/>
                            <w:right w:val="none" w:sz="0" w:space="0" w:color="auto"/>
                          </w:divBdr>
                        </w:div>
                        <w:div w:id="124081144">
                          <w:marLeft w:val="0"/>
                          <w:marRight w:val="0"/>
                          <w:marTop w:val="0"/>
                          <w:marBottom w:val="0"/>
                          <w:divBdr>
                            <w:top w:val="none" w:sz="0" w:space="0" w:color="auto"/>
                            <w:left w:val="none" w:sz="0" w:space="0" w:color="auto"/>
                            <w:bottom w:val="none" w:sz="0" w:space="0" w:color="auto"/>
                            <w:right w:val="none" w:sz="0" w:space="0" w:color="auto"/>
                          </w:divBdr>
                          <w:divsChild>
                            <w:div w:id="1063261749">
                              <w:marLeft w:val="0"/>
                              <w:marRight w:val="300"/>
                              <w:marTop w:val="180"/>
                              <w:marBottom w:val="0"/>
                              <w:divBdr>
                                <w:top w:val="none" w:sz="0" w:space="0" w:color="auto"/>
                                <w:left w:val="none" w:sz="0" w:space="0" w:color="auto"/>
                                <w:bottom w:val="none" w:sz="0" w:space="0" w:color="auto"/>
                                <w:right w:val="none" w:sz="0" w:space="0" w:color="auto"/>
                              </w:divBdr>
                              <w:divsChild>
                                <w:div w:id="13745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92292">
          <w:marLeft w:val="0"/>
          <w:marRight w:val="0"/>
          <w:marTop w:val="0"/>
          <w:marBottom w:val="0"/>
          <w:divBdr>
            <w:top w:val="none" w:sz="0" w:space="0" w:color="auto"/>
            <w:left w:val="none" w:sz="0" w:space="0" w:color="auto"/>
            <w:bottom w:val="none" w:sz="0" w:space="0" w:color="auto"/>
            <w:right w:val="none" w:sz="0" w:space="0" w:color="auto"/>
          </w:divBdr>
          <w:divsChild>
            <w:div w:id="330061740">
              <w:marLeft w:val="0"/>
              <w:marRight w:val="0"/>
              <w:marTop w:val="0"/>
              <w:marBottom w:val="0"/>
              <w:divBdr>
                <w:top w:val="none" w:sz="0" w:space="0" w:color="auto"/>
                <w:left w:val="none" w:sz="0" w:space="0" w:color="auto"/>
                <w:bottom w:val="none" w:sz="0" w:space="0" w:color="auto"/>
                <w:right w:val="none" w:sz="0" w:space="0" w:color="auto"/>
              </w:divBdr>
              <w:divsChild>
                <w:div w:id="1988901215">
                  <w:marLeft w:val="0"/>
                  <w:marRight w:val="0"/>
                  <w:marTop w:val="0"/>
                  <w:marBottom w:val="0"/>
                  <w:divBdr>
                    <w:top w:val="none" w:sz="0" w:space="0" w:color="auto"/>
                    <w:left w:val="none" w:sz="0" w:space="0" w:color="auto"/>
                    <w:bottom w:val="none" w:sz="0" w:space="0" w:color="auto"/>
                    <w:right w:val="none" w:sz="0" w:space="0" w:color="auto"/>
                  </w:divBdr>
                  <w:divsChild>
                    <w:div w:id="209196967">
                      <w:marLeft w:val="0"/>
                      <w:marRight w:val="0"/>
                      <w:marTop w:val="0"/>
                      <w:marBottom w:val="0"/>
                      <w:divBdr>
                        <w:top w:val="none" w:sz="0" w:space="0" w:color="auto"/>
                        <w:left w:val="none" w:sz="0" w:space="0" w:color="auto"/>
                        <w:bottom w:val="none" w:sz="0" w:space="0" w:color="auto"/>
                        <w:right w:val="none" w:sz="0" w:space="0" w:color="auto"/>
                      </w:divBdr>
                      <w:divsChild>
                        <w:div w:id="11822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i@fds.org.pl" TargetMode="External"/><Relationship Id="rId13" Type="http://schemas.openxmlformats.org/officeDocument/2006/relationships/hyperlink" Target="mailto:kontakt@polskagoscinnos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ds.org.pl" TargetMode="External"/><Relationship Id="rId12" Type="http://schemas.openxmlformats.org/officeDocument/2006/relationships/hyperlink" Target="http://www.polskagoscinnos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mira@fds.org.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systent.z@fds.org.pl" TargetMode="External"/><Relationship Id="rId4" Type="http://schemas.openxmlformats.org/officeDocument/2006/relationships/webSettings" Target="webSettings.xml"/><Relationship Id="rId9" Type="http://schemas.openxmlformats.org/officeDocument/2006/relationships/hyperlink" Target="mailto:nina@fds.org.pl" TargetMode="External"/><Relationship Id="rId14" Type="http://schemas.openxmlformats.org/officeDocument/2006/relationships/hyperlink" Target="mailto:kkaminski.pw@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unhcr.org/pl/"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1914</Words>
  <Characters>11490</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Nina</cp:lastModifiedBy>
  <cp:revision>18</cp:revision>
  <dcterms:created xsi:type="dcterms:W3CDTF">2020-08-28T08:55:00Z</dcterms:created>
  <dcterms:modified xsi:type="dcterms:W3CDTF">2020-08-30T15:09:00Z</dcterms:modified>
</cp:coreProperties>
</file>